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EF" w:rsidRDefault="00F607EF" w:rsidP="00F607EF">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rPr>
      </w:pPr>
      <w:bookmarkStart w:id="0" w:name="_GoBack"/>
      <w:bookmarkEnd w:id="0"/>
      <w:r>
        <w:rPr>
          <w:rFonts w:ascii="Times New Roman" w:eastAsia="Times New Roman" w:hAnsi="Times New Roman" w:cs="Times New Roman"/>
          <w:b/>
          <w:noProof/>
          <w:color w:val="000000"/>
          <w:sz w:val="16"/>
          <w:szCs w:val="16"/>
          <w:lang w:val="en-US" w:eastAsia="en-US"/>
        </w:rPr>
        <w:drawing>
          <wp:inline distT="0" distB="0" distL="0" distR="0" wp14:anchorId="5360C452" wp14:editId="4258644B">
            <wp:extent cx="969645" cy="9512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69645" cy="951230"/>
                    </a:xfrm>
                    <a:prstGeom prst="rect">
                      <a:avLst/>
                    </a:prstGeom>
                    <a:ln/>
                  </pic:spPr>
                </pic:pic>
              </a:graphicData>
            </a:graphic>
          </wp:inline>
        </w:drawing>
      </w:r>
    </w:p>
    <w:p w:rsidR="00F607EF" w:rsidRDefault="00F607EF" w:rsidP="00F607EF">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rPr>
      </w:pPr>
    </w:p>
    <w:p w:rsidR="00F607EF" w:rsidRPr="00704CF4" w:rsidRDefault="00F607EF" w:rsidP="00F607EF">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r>
        <w:rPr>
          <w:rFonts w:ascii="Times New Roman" w:eastAsia="Times New Roman" w:hAnsi="Times New Roman" w:cs="Times New Roman"/>
          <w:b/>
          <w:color w:val="000000"/>
        </w:rPr>
        <w:t xml:space="preserve">      </w:t>
      </w:r>
      <w:r w:rsidRPr="00704CF4">
        <w:rPr>
          <w:rFonts w:ascii="Arial" w:eastAsia="Times New Roman" w:hAnsi="Arial" w:cs="Arial"/>
          <w:b/>
          <w:color w:val="000000"/>
          <w:sz w:val="24"/>
          <w:szCs w:val="24"/>
        </w:rPr>
        <w:t xml:space="preserve">Provincia de Buenos Aires - Dirección General de Cultura y Educación - </w:t>
      </w:r>
      <w:r w:rsidRPr="00704CF4">
        <w:rPr>
          <w:rFonts w:ascii="Arial" w:eastAsia="Times New Roman" w:hAnsi="Arial" w:cs="Arial"/>
          <w:b/>
          <w:sz w:val="24"/>
          <w:szCs w:val="24"/>
        </w:rPr>
        <w:t xml:space="preserve"> Dirección de Educación Superior </w:t>
      </w:r>
      <w:r w:rsidRPr="00704CF4">
        <w:rPr>
          <w:rFonts w:ascii="Arial" w:eastAsia="Times New Roman" w:hAnsi="Arial" w:cs="Arial"/>
          <w:b/>
          <w:color w:val="000000"/>
          <w:sz w:val="24"/>
          <w:szCs w:val="24"/>
        </w:rPr>
        <w:t>Instituto Superior de Formación Docente y Técnica Nº 46 “2 de abril de 1982”</w:t>
      </w:r>
    </w:p>
    <w:p w:rsidR="00F607EF" w:rsidRPr="00704CF4" w:rsidRDefault="00F607EF" w:rsidP="00F607EF">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bookmarkStart w:id="1" w:name="_gjdgxs" w:colFirst="0" w:colLast="0"/>
      <w:bookmarkEnd w:id="1"/>
      <w:r w:rsidRPr="00704CF4">
        <w:rPr>
          <w:rFonts w:ascii="Arial" w:eastAsia="Times New Roman" w:hAnsi="Arial" w:cs="Arial"/>
          <w:b/>
          <w:color w:val="000000"/>
          <w:sz w:val="24"/>
          <w:szCs w:val="24"/>
        </w:rPr>
        <w:t>Sede: Pueyrredón 1250 - Sub-sede:</w:t>
      </w:r>
      <w:r w:rsidRPr="00704CF4">
        <w:rPr>
          <w:rFonts w:ascii="Arial" w:hAnsi="Arial" w:cs="Arial"/>
          <w:sz w:val="24"/>
          <w:szCs w:val="24"/>
        </w:rPr>
        <w:t xml:space="preserve"> </w:t>
      </w:r>
      <w:r w:rsidRPr="00704CF4">
        <w:rPr>
          <w:rFonts w:ascii="Arial" w:eastAsia="Times New Roman" w:hAnsi="Arial" w:cs="Arial"/>
          <w:b/>
          <w:color w:val="000000"/>
          <w:sz w:val="24"/>
          <w:szCs w:val="24"/>
        </w:rPr>
        <w:t xml:space="preserve">Pueyrredón 914 -  Ramos Mejía - La Matanza </w:t>
      </w:r>
    </w:p>
    <w:p w:rsidR="00F607EF" w:rsidRPr="00704CF4" w:rsidRDefault="00267A44" w:rsidP="00F607EF">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hyperlink r:id="rId8">
        <w:r w:rsidR="00F607EF" w:rsidRPr="00704CF4">
          <w:rPr>
            <w:rFonts w:ascii="Arial" w:eastAsia="Times New Roman" w:hAnsi="Arial" w:cs="Arial"/>
            <w:b/>
            <w:color w:val="0000FF"/>
            <w:sz w:val="24"/>
            <w:szCs w:val="24"/>
          </w:rPr>
          <w:t>www.instituto46.edu.ar</w:t>
        </w:r>
      </w:hyperlink>
      <w:r w:rsidR="00F607EF" w:rsidRPr="00704CF4">
        <w:rPr>
          <w:rFonts w:ascii="Arial" w:eastAsia="Times New Roman" w:hAnsi="Arial" w:cs="Arial"/>
          <w:b/>
          <w:color w:val="000000"/>
          <w:sz w:val="24"/>
          <w:szCs w:val="24"/>
        </w:rPr>
        <w:t xml:space="preserve"> - @instituo.46   </w:t>
      </w:r>
    </w:p>
    <w:p w:rsidR="00F607EF" w:rsidRDefault="00F607EF" w:rsidP="00F607EF">
      <w:pPr>
        <w:jc w:val="both"/>
        <w:rPr>
          <w:rFonts w:ascii="Times New Roman" w:eastAsia="Times New Roman" w:hAnsi="Times New Roman" w:cs="Times New Roman"/>
          <w:color w:val="0070C0"/>
        </w:rPr>
      </w:pPr>
    </w:p>
    <w:p w:rsidR="00F607EF" w:rsidRDefault="00F607EF" w:rsidP="00F607EF">
      <w:pPr>
        <w:pStyle w:val="Cuerpo"/>
        <w:spacing w:after="0" w:line="240" w:lineRule="auto"/>
        <w:rPr>
          <w:rStyle w:val="Ninguno"/>
          <w:rFonts w:ascii="Arial" w:eastAsia="Arial" w:hAnsi="Arial" w:cs="Arial"/>
          <w:bCs/>
          <w:sz w:val="24"/>
          <w:szCs w:val="24"/>
        </w:rPr>
      </w:pPr>
      <w:r>
        <w:rPr>
          <w:rStyle w:val="Ninguno"/>
          <w:rFonts w:ascii="Arial" w:hAnsi="Arial"/>
          <w:sz w:val="24"/>
          <w:szCs w:val="24"/>
          <w:u w:val="single"/>
        </w:rPr>
        <w:t>CARRERA</w:t>
      </w:r>
      <w:r>
        <w:rPr>
          <w:rStyle w:val="Ninguno"/>
          <w:rFonts w:ascii="Arial" w:hAnsi="Arial"/>
          <w:sz w:val="24"/>
          <w:szCs w:val="24"/>
        </w:rPr>
        <w:t xml:space="preserve">: </w:t>
      </w:r>
      <w:r>
        <w:rPr>
          <w:rStyle w:val="Ninguno"/>
          <w:rFonts w:ascii="Arial" w:hAnsi="Arial"/>
          <w:b/>
          <w:bCs/>
          <w:sz w:val="24"/>
          <w:szCs w:val="24"/>
          <w:lang w:val="es-ES_tradnl"/>
        </w:rPr>
        <w:t>Profesorad</w:t>
      </w:r>
      <w:r w:rsidRPr="00704CF4">
        <w:rPr>
          <w:rStyle w:val="Ninguno"/>
          <w:rFonts w:ascii="Arial" w:hAnsi="Arial"/>
          <w:b/>
          <w:bCs/>
          <w:sz w:val="24"/>
          <w:szCs w:val="24"/>
          <w:lang w:val="es-AR"/>
        </w:rPr>
        <w:t>o de Historia  (Resolución 3609/22)</w:t>
      </w:r>
    </w:p>
    <w:p w:rsidR="00F607EF" w:rsidRDefault="00F607EF" w:rsidP="00F607EF">
      <w:pPr>
        <w:pStyle w:val="Cuerpo"/>
        <w:spacing w:after="0" w:line="240" w:lineRule="auto"/>
        <w:rPr>
          <w:rStyle w:val="Ninguno"/>
          <w:rFonts w:ascii="Arial" w:eastAsia="Arial" w:hAnsi="Arial" w:cs="Arial"/>
          <w:b/>
          <w:sz w:val="24"/>
          <w:szCs w:val="24"/>
          <w:u w:val="single"/>
        </w:rPr>
      </w:pPr>
      <w:r>
        <w:rPr>
          <w:rStyle w:val="Ninguno"/>
          <w:rFonts w:ascii="Arial" w:hAnsi="Arial"/>
          <w:sz w:val="24"/>
          <w:szCs w:val="24"/>
          <w:u w:val="single"/>
          <w:lang w:val="es-ES_tradnl"/>
        </w:rPr>
        <w:t>CURSO  Y COMISIÓ</w:t>
      </w:r>
      <w:r>
        <w:rPr>
          <w:rStyle w:val="Ninguno"/>
          <w:rFonts w:ascii="Arial" w:hAnsi="Arial"/>
          <w:sz w:val="24"/>
          <w:szCs w:val="24"/>
          <w:u w:val="single"/>
        </w:rPr>
        <w:t xml:space="preserve">N </w:t>
      </w:r>
      <w:r>
        <w:rPr>
          <w:rStyle w:val="Ninguno"/>
          <w:rFonts w:ascii="Arial" w:hAnsi="Arial"/>
          <w:sz w:val="24"/>
          <w:szCs w:val="24"/>
        </w:rPr>
        <w:t xml:space="preserve">: </w:t>
      </w:r>
      <w:r>
        <w:rPr>
          <w:rStyle w:val="Ninguno"/>
          <w:rFonts w:ascii="Arial" w:hAnsi="Arial"/>
          <w:b/>
          <w:sz w:val="24"/>
          <w:szCs w:val="24"/>
        </w:rPr>
        <w:t>1o A</w:t>
      </w:r>
    </w:p>
    <w:p w:rsidR="00F607EF" w:rsidRDefault="00F607EF" w:rsidP="00F607EF">
      <w:pPr>
        <w:pStyle w:val="Cuerpo"/>
        <w:spacing w:after="0" w:line="240" w:lineRule="auto"/>
        <w:jc w:val="both"/>
        <w:rPr>
          <w:rStyle w:val="Ninguno"/>
          <w:rFonts w:ascii="Arial" w:hAnsi="Arial"/>
          <w:b/>
          <w:sz w:val="24"/>
          <w:szCs w:val="24"/>
        </w:rPr>
      </w:pPr>
      <w:r w:rsidRPr="0092578F">
        <w:rPr>
          <w:rStyle w:val="Ninguno"/>
          <w:rFonts w:ascii="Arial" w:hAnsi="Arial"/>
          <w:sz w:val="24"/>
          <w:szCs w:val="24"/>
          <w:u w:val="single"/>
        </w:rPr>
        <w:t>PERSPECTIVA/ESPACIO CURRICULAR/MATERIA</w:t>
      </w:r>
      <w:r>
        <w:rPr>
          <w:rStyle w:val="Ninguno"/>
          <w:rFonts w:ascii="Arial" w:hAnsi="Arial"/>
          <w:sz w:val="24"/>
          <w:szCs w:val="24"/>
        </w:rPr>
        <w:t xml:space="preserve">: </w:t>
      </w:r>
      <w:r>
        <w:rPr>
          <w:rStyle w:val="Ninguno"/>
          <w:rFonts w:ascii="Arial" w:hAnsi="Arial"/>
          <w:b/>
          <w:sz w:val="24"/>
          <w:szCs w:val="24"/>
        </w:rPr>
        <w:t>INTRODUCCIÓN A LAS CIENCIAS SOCIALES Y A LA HISTORIA</w:t>
      </w:r>
    </w:p>
    <w:p w:rsidR="00F607EF" w:rsidRDefault="00F607EF" w:rsidP="00F607EF">
      <w:pPr>
        <w:pStyle w:val="Cuerpo"/>
        <w:spacing w:after="0" w:line="240" w:lineRule="auto"/>
        <w:rPr>
          <w:rStyle w:val="Ninguno"/>
          <w:rFonts w:ascii="Arial" w:eastAsia="Arial" w:hAnsi="Arial" w:cs="Arial"/>
          <w:sz w:val="24"/>
          <w:szCs w:val="24"/>
          <w:u w:val="single"/>
        </w:rPr>
      </w:pPr>
      <w:r>
        <w:rPr>
          <w:rStyle w:val="Ninguno"/>
          <w:rFonts w:ascii="Arial" w:hAnsi="Arial"/>
          <w:sz w:val="24"/>
          <w:szCs w:val="24"/>
          <w:u w:val="single"/>
          <w:lang w:val="es-ES_tradnl"/>
        </w:rPr>
        <w:t xml:space="preserve">DOCENTE </w:t>
      </w:r>
      <w:r>
        <w:rPr>
          <w:rStyle w:val="Ninguno"/>
          <w:rFonts w:ascii="Arial" w:hAnsi="Arial"/>
          <w:b/>
          <w:sz w:val="24"/>
          <w:szCs w:val="24"/>
          <w:lang w:val="es-ES_tradnl"/>
        </w:rPr>
        <w:t>JUAN MADARIAGA</w:t>
      </w:r>
    </w:p>
    <w:p w:rsidR="00F607EF" w:rsidRDefault="00F607EF" w:rsidP="00F607EF">
      <w:pPr>
        <w:pStyle w:val="Cuerpo"/>
        <w:spacing w:after="0" w:line="240" w:lineRule="auto"/>
        <w:rPr>
          <w:rStyle w:val="Ninguno"/>
          <w:rFonts w:ascii="Arial" w:eastAsia="Arial" w:hAnsi="Arial" w:cs="Arial"/>
          <w:sz w:val="24"/>
          <w:szCs w:val="24"/>
        </w:rPr>
      </w:pPr>
      <w:r>
        <w:rPr>
          <w:rStyle w:val="Ninguno"/>
          <w:rFonts w:ascii="Arial" w:hAnsi="Arial"/>
          <w:sz w:val="24"/>
          <w:szCs w:val="24"/>
          <w:u w:val="single"/>
          <w:lang w:val="es-ES_tradnl"/>
        </w:rPr>
        <w:t>HORAS DE CLASES SEMANALES</w:t>
      </w:r>
      <w:r>
        <w:rPr>
          <w:rStyle w:val="Ninguno"/>
          <w:rFonts w:ascii="Arial" w:eastAsia="Arial" w:hAnsi="Arial" w:cs="Arial"/>
          <w:sz w:val="24"/>
          <w:szCs w:val="24"/>
        </w:rPr>
        <w:t xml:space="preserve">      </w:t>
      </w:r>
      <w:r>
        <w:rPr>
          <w:rStyle w:val="Ninguno"/>
          <w:rFonts w:ascii="Arial" w:eastAsia="Arial" w:hAnsi="Arial" w:cs="Arial"/>
          <w:b/>
          <w:sz w:val="24"/>
          <w:szCs w:val="24"/>
        </w:rPr>
        <w:t>2 módulos</w:t>
      </w:r>
    </w:p>
    <w:p w:rsidR="00F607EF" w:rsidRPr="00704CF4" w:rsidRDefault="00F607EF" w:rsidP="00F607EF">
      <w:pPr>
        <w:spacing w:after="0" w:line="360" w:lineRule="auto"/>
        <w:rPr>
          <w:rFonts w:ascii="Times New Roman" w:eastAsia="Times New Roman" w:hAnsi="Times New Roman" w:cs="Times New Roman"/>
          <w:color w:val="000000"/>
          <w:lang w:val="de-DE"/>
        </w:rPr>
      </w:pPr>
    </w:p>
    <w:p w:rsidR="00F607EF" w:rsidRPr="00E3249A" w:rsidRDefault="00E3249A" w:rsidP="00F607EF">
      <w:pPr>
        <w:spacing w:after="0" w:line="360" w:lineRule="auto"/>
        <w:rPr>
          <w:rFonts w:ascii="Arial" w:eastAsia="Times New Roman" w:hAnsi="Arial" w:cs="Arial"/>
          <w:b/>
        </w:rPr>
      </w:pPr>
      <w:r w:rsidRPr="00E3249A">
        <w:rPr>
          <w:rFonts w:ascii="Arial" w:eastAsia="Times New Roman" w:hAnsi="Arial" w:cs="Arial"/>
          <w:b/>
        </w:rPr>
        <w:t>PROYECTO DE CÁTEDRA/ PROGRAMA 2025</w:t>
      </w:r>
    </w:p>
    <w:p w:rsidR="00F607EF" w:rsidRPr="00704CF4" w:rsidRDefault="00F607EF" w:rsidP="00F607EF">
      <w:pPr>
        <w:pStyle w:val="Cuerpo"/>
        <w:jc w:val="both"/>
        <w:rPr>
          <w:rFonts w:ascii="Arial" w:eastAsia="Times New Roman" w:hAnsi="Arial" w:cs="Arial"/>
        </w:rPr>
      </w:pPr>
      <w:r w:rsidRPr="00704CF4">
        <w:rPr>
          <w:rFonts w:ascii="Arial" w:eastAsia="Times New Roman" w:hAnsi="Arial" w:cs="Arial"/>
        </w:rPr>
        <w:t>FUNDAMENTACIÓN</w:t>
      </w:r>
      <w:r>
        <w:rPr>
          <w:rFonts w:ascii="Arial" w:eastAsia="Times New Roman" w:hAnsi="Arial" w:cs="Arial"/>
        </w:rPr>
        <w:t xml:space="preserve"> y FUNCIONES DE LA CÁTEDRA</w:t>
      </w:r>
      <w:r w:rsidRPr="00704CF4">
        <w:rPr>
          <w:rFonts w:ascii="Arial" w:eastAsia="Times New Roman" w:hAnsi="Arial" w:cs="Arial"/>
        </w:rPr>
        <w:t xml:space="preserve">: </w:t>
      </w:r>
    </w:p>
    <w:p w:rsidR="00F607EF" w:rsidRPr="00704CF4" w:rsidRDefault="00F607EF" w:rsidP="00F607EF">
      <w:pPr>
        <w:pStyle w:val="Cuerpo"/>
        <w:jc w:val="both"/>
        <w:rPr>
          <w:rStyle w:val="Ninguno"/>
          <w:rFonts w:ascii="Arial" w:hAnsi="Arial" w:cs="Arial"/>
          <w:bCs/>
          <w:lang w:val="es-ES_tradnl"/>
        </w:rPr>
      </w:pPr>
      <w:r w:rsidRPr="00704CF4">
        <w:rPr>
          <w:rStyle w:val="Ninguno"/>
          <w:rFonts w:ascii="Arial" w:hAnsi="Arial" w:cs="Arial"/>
          <w:bCs/>
          <w:lang w:val="es-ES_tradnl"/>
        </w:rPr>
        <w:t xml:space="preserve">La estructura curricular del presente espacio proyecta saberes e hipótesis que desde la formación  abran  perspectivas para la investigación-extensión. En </w:t>
      </w:r>
      <w:r>
        <w:rPr>
          <w:rStyle w:val="Ninguno"/>
          <w:rFonts w:ascii="Arial" w:hAnsi="Arial" w:cs="Arial"/>
          <w:bCs/>
          <w:lang w:val="es-ES_tradnl"/>
        </w:rPr>
        <w:t>este sentido, y en el año del 43</w:t>
      </w:r>
      <w:r w:rsidRPr="00704CF4">
        <w:rPr>
          <w:rStyle w:val="Ninguno"/>
          <w:rFonts w:ascii="Arial" w:hAnsi="Arial" w:cs="Arial"/>
          <w:bCs/>
          <w:lang w:val="es-ES_tradnl"/>
        </w:rPr>
        <w:t xml:space="preserve"> aniversario de la fundación de nuestro instituto y del evento histórico de enfrentamiento bélico en Malvinas, se promoverán participaciones en los espacios de conmemoración e indagación que surjan desde el Ed, la jefatura delárea y desde el ámbito político educativo de la región con todos los organismos públicos: Unlam, Municipio, Juventudes, Asociaciones de excombatientes, Organizaciones no gubernamentales, etc. Por otro lado también se instará a los estudiantes a participar de todos los eventos institucionales para contextualizar el espacio de la presente cátedra, tanto como para aportar a </w:t>
      </w:r>
      <w:r>
        <w:rPr>
          <w:rStyle w:val="Ninguno"/>
          <w:rFonts w:ascii="Arial" w:hAnsi="Arial" w:cs="Arial"/>
          <w:bCs/>
          <w:lang w:val="es-ES_tradnl"/>
        </w:rPr>
        <w:t>la misma, n</w:t>
      </w:r>
      <w:r w:rsidRPr="00704CF4">
        <w:rPr>
          <w:rStyle w:val="Ninguno"/>
          <w:rFonts w:ascii="Arial" w:hAnsi="Arial" w:cs="Arial"/>
          <w:bCs/>
          <w:lang w:val="es-ES_tradnl"/>
        </w:rPr>
        <w:t>uevas temáticas.</w:t>
      </w:r>
    </w:p>
    <w:p w:rsidR="00F607EF" w:rsidRPr="00704CF4" w:rsidRDefault="00F607EF" w:rsidP="00F607EF">
      <w:pPr>
        <w:pStyle w:val="Cuerpo"/>
        <w:jc w:val="both"/>
        <w:rPr>
          <w:rStyle w:val="Ninguno"/>
          <w:rFonts w:ascii="Arial" w:hAnsi="Arial" w:cs="Arial"/>
          <w:bCs/>
          <w:lang w:val="es-ES_tradnl"/>
        </w:rPr>
      </w:pPr>
      <w:r w:rsidRPr="00704CF4">
        <w:rPr>
          <w:rStyle w:val="Ninguno"/>
          <w:rFonts w:ascii="Arial" w:hAnsi="Arial" w:cs="Arial"/>
          <w:bCs/>
          <w:lang w:val="es-ES_tradnl"/>
        </w:rPr>
        <w:t>Esta cátedra se articula con las del Campo de la formación específica: Historia del mundo antiguo; Historia americana I, Antropología y Geografía,</w:t>
      </w:r>
      <w:r>
        <w:rPr>
          <w:rStyle w:val="Ninguno"/>
          <w:rFonts w:ascii="Arial" w:hAnsi="Arial" w:cs="Arial"/>
          <w:bCs/>
          <w:lang w:val="es-ES_tradnl"/>
        </w:rPr>
        <w:t xml:space="preserve"> </w:t>
      </w:r>
      <w:r w:rsidRPr="00704CF4">
        <w:rPr>
          <w:rStyle w:val="Ninguno"/>
          <w:rFonts w:ascii="Arial" w:hAnsi="Arial" w:cs="Arial"/>
          <w:bCs/>
          <w:lang w:val="es-ES_tradnl"/>
        </w:rPr>
        <w:t>en términos horizontales y en forma vertical directamente en 2024 en II año con la Didáctica de las Ciencias sociales, en III, 2025 con la Didáctica de la Historia y en IV</w:t>
      </w:r>
      <w:r>
        <w:rPr>
          <w:rStyle w:val="Ninguno"/>
          <w:rFonts w:ascii="Arial" w:hAnsi="Arial" w:cs="Arial"/>
          <w:bCs/>
          <w:lang w:val="es-ES_tradnl"/>
        </w:rPr>
        <w:t>,</w:t>
      </w:r>
      <w:r w:rsidRPr="00704CF4">
        <w:rPr>
          <w:rStyle w:val="Ninguno"/>
          <w:rFonts w:ascii="Arial" w:hAnsi="Arial" w:cs="Arial"/>
          <w:bCs/>
          <w:lang w:val="es-ES_tradnl"/>
        </w:rPr>
        <w:t xml:space="preserve"> 2026</w:t>
      </w:r>
      <w:r>
        <w:rPr>
          <w:rStyle w:val="Ninguno"/>
          <w:rFonts w:ascii="Arial" w:hAnsi="Arial" w:cs="Arial"/>
          <w:bCs/>
          <w:lang w:val="es-ES_tradnl"/>
        </w:rPr>
        <w:t>,</w:t>
      </w:r>
      <w:r w:rsidRPr="00704CF4">
        <w:rPr>
          <w:rStyle w:val="Ninguno"/>
          <w:rFonts w:ascii="Arial" w:hAnsi="Arial" w:cs="Arial"/>
          <w:bCs/>
          <w:lang w:val="es-ES_tradnl"/>
        </w:rPr>
        <w:t xml:space="preserve"> con Teoría e Historia de la Historiografía. Resulta además una asignatura básica para toda</w:t>
      </w:r>
      <w:r>
        <w:rPr>
          <w:rStyle w:val="Ninguno"/>
          <w:rFonts w:ascii="Arial" w:hAnsi="Arial" w:cs="Arial"/>
          <w:bCs/>
          <w:lang w:val="es-ES_tradnl"/>
        </w:rPr>
        <w:t>s las del campo especí</w:t>
      </w:r>
      <w:r w:rsidRPr="00704CF4">
        <w:rPr>
          <w:rStyle w:val="Ninguno"/>
          <w:rFonts w:ascii="Arial" w:hAnsi="Arial" w:cs="Arial"/>
          <w:bCs/>
          <w:lang w:val="es-ES_tradnl"/>
        </w:rPr>
        <w:t>fico</w:t>
      </w:r>
      <w:r>
        <w:rPr>
          <w:rStyle w:val="Ninguno"/>
          <w:rFonts w:ascii="Arial" w:hAnsi="Arial" w:cs="Arial"/>
          <w:bCs/>
          <w:lang w:val="es-ES_tradnl"/>
        </w:rPr>
        <w:t>, por su conformación de constelaciones conceptuales dirigidas a configurar un modo de pensar histórico para todos los fenómenos sociales, a analizarlos con categorías propias de la disciplina y a registrarlas en una nomenclatura propia</w:t>
      </w:r>
      <w:r w:rsidRPr="00704CF4">
        <w:rPr>
          <w:rStyle w:val="Ninguno"/>
          <w:rFonts w:ascii="Arial" w:hAnsi="Arial" w:cs="Arial"/>
          <w:bCs/>
          <w:lang w:val="es-ES_tradnl"/>
        </w:rPr>
        <w:t>.</w:t>
      </w:r>
      <w:r>
        <w:rPr>
          <w:rStyle w:val="Ninguno"/>
          <w:rFonts w:ascii="Arial" w:hAnsi="Arial" w:cs="Arial"/>
          <w:bCs/>
          <w:lang w:val="es-ES_tradnl"/>
        </w:rPr>
        <w:t xml:space="preserve"> También es el espacio de indagar sobre el marco epistemológico propio del área, sobre el alcance de las certezas de nuestras construcciones disciplinares y sobre las superposiciones, aproximaciones y controversias en marcos disciplinares sociales, tanto para la multiperspectividad como para el tratamiento de la complejidad en espacios donde naturalmente debe reinar la controversialidad.</w:t>
      </w:r>
    </w:p>
    <w:p w:rsidR="00F607EF" w:rsidRPr="00704CF4" w:rsidRDefault="00F607EF" w:rsidP="00F607EF">
      <w:pPr>
        <w:pStyle w:val="Cuerpo"/>
        <w:jc w:val="both"/>
        <w:rPr>
          <w:rStyle w:val="Ninguno"/>
          <w:rFonts w:ascii="Arial" w:hAnsi="Arial" w:cs="Arial"/>
          <w:bCs/>
          <w:lang w:val="es-ES_tradnl"/>
        </w:rPr>
      </w:pPr>
      <w:r w:rsidRPr="00704CF4">
        <w:rPr>
          <w:rStyle w:val="Ninguno"/>
          <w:rFonts w:ascii="Arial" w:hAnsi="Arial" w:cs="Arial"/>
          <w:bCs/>
          <w:lang w:val="es-ES_tradnl"/>
        </w:rPr>
        <w:t>En el marco del proceso de transición de la Educación remota de emergencia a la presencialidad</w:t>
      </w:r>
      <w:r w:rsidR="00E3249A">
        <w:rPr>
          <w:rStyle w:val="Ninguno"/>
          <w:rFonts w:ascii="Arial" w:hAnsi="Arial" w:cs="Arial"/>
          <w:bCs/>
          <w:lang w:val="es-ES_tradnl"/>
        </w:rPr>
        <w:t xml:space="preserve"> enriquecida y combinada como nos propone el actual Ram</w:t>
      </w:r>
      <w:r w:rsidRPr="00704CF4">
        <w:rPr>
          <w:rStyle w:val="Ninguno"/>
          <w:rFonts w:ascii="Arial" w:hAnsi="Arial" w:cs="Arial"/>
          <w:bCs/>
          <w:lang w:val="es-ES_tradnl"/>
        </w:rPr>
        <w:t xml:space="preserve">, esta cátedra instará al formato de clase en construcción permanente o abierta en tiempo-espacio </w:t>
      </w:r>
      <w:r>
        <w:rPr>
          <w:rStyle w:val="Ninguno"/>
          <w:rFonts w:ascii="Arial" w:hAnsi="Arial" w:cs="Arial"/>
          <w:bCs/>
          <w:lang w:val="es-ES_tradnl"/>
        </w:rPr>
        <w:t xml:space="preserve">( Maggio, 2018), </w:t>
      </w:r>
      <w:r w:rsidRPr="00704CF4">
        <w:rPr>
          <w:rStyle w:val="Ninguno"/>
          <w:rFonts w:ascii="Arial" w:hAnsi="Arial" w:cs="Arial"/>
          <w:bCs/>
          <w:lang w:val="es-ES_tradnl"/>
        </w:rPr>
        <w:t>con aportes, dudas y respuestas más allá del tiempo de encuentro, y con canales de comunicación e intervención para el enriquecimiento de los encuentros semanales, como una primera forma de integración provisoria de las herramientas y vías que la virtualidad nos dejó en el bienio de aislamiento</w:t>
      </w:r>
      <w:r>
        <w:rPr>
          <w:rStyle w:val="Ninguno"/>
          <w:rFonts w:ascii="Arial" w:hAnsi="Arial" w:cs="Arial"/>
          <w:bCs/>
          <w:lang w:val="es-ES_tradnl"/>
        </w:rPr>
        <w:t xml:space="preserve"> (2021-2021) (Maggio, 2016, 2021).</w:t>
      </w:r>
    </w:p>
    <w:p w:rsidR="00F607EF" w:rsidRPr="00704CF4" w:rsidRDefault="00F607EF" w:rsidP="00F607EF">
      <w:pPr>
        <w:pStyle w:val="Cuerpo"/>
        <w:jc w:val="both"/>
        <w:rPr>
          <w:rStyle w:val="Ninguno"/>
          <w:rFonts w:ascii="Arial" w:hAnsi="Arial" w:cs="Arial"/>
          <w:bCs/>
          <w:lang w:val="es-ES_tradnl"/>
        </w:rPr>
      </w:pPr>
      <w:r w:rsidRPr="00704CF4">
        <w:rPr>
          <w:rStyle w:val="Ninguno"/>
          <w:rFonts w:ascii="Arial" w:hAnsi="Arial" w:cs="Arial"/>
          <w:bCs/>
          <w:lang w:val="es-ES_tradnl"/>
        </w:rPr>
        <w:t>Se auspiciará la innovación temática y se brindará parte de la base específica  para la práctica doc</w:t>
      </w:r>
      <w:r>
        <w:rPr>
          <w:rStyle w:val="Ninguno"/>
          <w:rFonts w:ascii="Arial" w:hAnsi="Arial" w:cs="Arial"/>
          <w:bCs/>
          <w:lang w:val="es-ES_tradnl"/>
        </w:rPr>
        <w:t xml:space="preserve">ente en la educación secundaria, diferenciado nuestra formación tendiente a la formación y no en el centro de la indagación e investigación científica. En torno a este lineamiento se tenderá a propiciar instancias </w:t>
      </w:r>
      <w:r>
        <w:rPr>
          <w:rStyle w:val="Ninguno"/>
          <w:rFonts w:ascii="Arial" w:hAnsi="Arial" w:cs="Arial"/>
          <w:bCs/>
          <w:lang w:val="es-ES_tradnl"/>
        </w:rPr>
        <w:lastRenderedPageBreak/>
        <w:t>evaluativas que visibilicen el escenario de aplicación de los saberes y configuraciones académicas como marco pedagógico-didáctico, estimulando las competencias argumentativas y el pensamiento divergente.</w:t>
      </w:r>
    </w:p>
    <w:p w:rsidR="00F607EF" w:rsidRDefault="00F607EF" w:rsidP="00F607EF">
      <w:pPr>
        <w:pStyle w:val="Cuerpo"/>
        <w:jc w:val="both"/>
        <w:rPr>
          <w:rStyle w:val="Ninguno"/>
          <w:rFonts w:ascii="Arial" w:hAnsi="Arial"/>
          <w:b/>
          <w:bCs/>
          <w:lang w:val="es-ES_tradnl"/>
        </w:rPr>
      </w:pPr>
      <w:r>
        <w:rPr>
          <w:rStyle w:val="Ninguno"/>
          <w:rFonts w:ascii="Arial" w:hAnsi="Arial"/>
          <w:b/>
          <w:bCs/>
          <w:lang w:val="es-ES_tradnl"/>
        </w:rPr>
        <w:t>Esta cátedra debe acompañar a los ingresantes al desarrollo de las principales coordenadas de vínculo entre el conocimiento de la disciplina específica y de la formación docente dentro de los lenguajes y registros que les son propios a ambos campos.</w:t>
      </w:r>
    </w:p>
    <w:p w:rsidR="00F607EF" w:rsidRDefault="00F607EF" w:rsidP="00F607EF">
      <w:pPr>
        <w:pStyle w:val="Cuerpo"/>
        <w:jc w:val="both"/>
        <w:rPr>
          <w:rStyle w:val="Ninguno"/>
          <w:rFonts w:ascii="Arial" w:hAnsi="Arial"/>
          <w:b/>
          <w:bCs/>
          <w:lang w:val="es-ES_tradnl"/>
        </w:rPr>
      </w:pPr>
      <w:r>
        <w:rPr>
          <w:rStyle w:val="Ninguno"/>
          <w:rFonts w:ascii="Arial" w:hAnsi="Arial"/>
          <w:b/>
          <w:bCs/>
          <w:lang w:val="es-ES_tradnl"/>
        </w:rPr>
        <w:t>La presente asignatura forma parte del eje “</w:t>
      </w:r>
      <w:r>
        <w:rPr>
          <w:rStyle w:val="Ninguno"/>
          <w:rFonts w:ascii="Arial" w:hAnsi="Arial"/>
          <w:b/>
          <w:bCs/>
          <w:i/>
          <w:lang w:val="es-ES_tradnl"/>
        </w:rPr>
        <w:t>Los marcos teóricos de las ciencias sociales y de la historia”</w:t>
      </w:r>
      <w:r>
        <w:rPr>
          <w:rStyle w:val="Ninguno"/>
          <w:rFonts w:ascii="Arial" w:hAnsi="Arial"/>
          <w:b/>
          <w:bCs/>
          <w:lang w:val="es-ES_tradnl"/>
        </w:rPr>
        <w:t xml:space="preserve">, junto a Geografía, Antropología, Sociología, Economía política y Teoría e Historia de la Historiografía. Incluye un conjunto de disciplinas, discursos, formas de abordaje e interrogación que aportan distintas miradas sobre un objeto de estudio en común: la realidad social, en sus múltiples dimensiones y escalas espacio-temporales. </w:t>
      </w:r>
    </w:p>
    <w:p w:rsidR="00F607EF" w:rsidRDefault="00F607EF" w:rsidP="00F607EF">
      <w:pPr>
        <w:pStyle w:val="Cuerpo"/>
        <w:jc w:val="both"/>
        <w:rPr>
          <w:rStyle w:val="Ninguno"/>
          <w:rFonts w:ascii="Arial" w:hAnsi="Arial"/>
          <w:b/>
          <w:bCs/>
          <w:lang w:val="es-ES_tradnl"/>
        </w:rPr>
      </w:pPr>
      <w:r>
        <w:rPr>
          <w:rStyle w:val="Ninguno"/>
          <w:rFonts w:ascii="Arial" w:hAnsi="Arial"/>
          <w:b/>
          <w:bCs/>
          <w:lang w:val="es-ES_tradnl"/>
        </w:rPr>
        <w:t>Introduce y analiza los conceptos estructurantes, así como también, desarrolla los principios explicativos que hacen al campo de las Ciencias Sociales.</w:t>
      </w:r>
    </w:p>
    <w:p w:rsidR="00F607EF" w:rsidRDefault="00F607EF" w:rsidP="00F607EF">
      <w:pPr>
        <w:pStyle w:val="Cuerpo"/>
        <w:jc w:val="both"/>
        <w:rPr>
          <w:rStyle w:val="Ninguno"/>
          <w:rFonts w:ascii="Arial" w:hAnsi="Arial"/>
          <w:b/>
          <w:bCs/>
          <w:lang w:val="es-ES_tradnl"/>
        </w:rPr>
      </w:pPr>
      <w:r>
        <w:rPr>
          <w:rStyle w:val="Ninguno"/>
          <w:rFonts w:ascii="Arial" w:hAnsi="Arial"/>
          <w:b/>
          <w:bCs/>
          <w:lang w:val="es-ES_tradnl"/>
        </w:rPr>
        <w:t>Estos principios orientan el abordaje  de la realidad social y aportan herramientas teórico-metodológicas que permiten una comprensión compleja de los hechos  y procesos sociales, en diferentes temporalidades y espacialidades. Por otro lado, estos contenidos apuntan a la construcción del pensamiento crítico y social, desde una perspectiva que impulsa y promueve el trabajo disciplinar en el aula.</w:t>
      </w:r>
    </w:p>
    <w:p w:rsidR="00F607EF" w:rsidRDefault="00F607EF" w:rsidP="00F607EF">
      <w:pPr>
        <w:pStyle w:val="Cuerpo"/>
        <w:jc w:val="both"/>
        <w:rPr>
          <w:rStyle w:val="Ninguno"/>
          <w:rFonts w:ascii="Arial" w:hAnsi="Arial"/>
          <w:bCs/>
          <w:lang w:val="es-ES_tradnl"/>
        </w:rPr>
      </w:pPr>
      <w:r>
        <w:rPr>
          <w:rStyle w:val="Ninguno"/>
          <w:rFonts w:ascii="Arial" w:hAnsi="Arial"/>
          <w:bCs/>
          <w:lang w:val="es-ES_tradnl"/>
        </w:rPr>
        <w:t>Esta propuesta</w:t>
      </w:r>
      <w:r w:rsidR="002E1BE5">
        <w:rPr>
          <w:rStyle w:val="Ninguno"/>
          <w:rFonts w:ascii="Arial" w:hAnsi="Arial"/>
          <w:bCs/>
          <w:lang w:val="es-ES_tradnl"/>
        </w:rPr>
        <w:t>, además</w:t>
      </w:r>
      <w:r>
        <w:rPr>
          <w:rStyle w:val="Ninguno"/>
          <w:rFonts w:ascii="Arial" w:hAnsi="Arial"/>
          <w:bCs/>
          <w:lang w:val="es-ES_tradnl"/>
        </w:rPr>
        <w:t xml:space="preserve"> proyecta contenidos conceptuales que lógica y epistemológicamente debe permitir desnaturalizar Historia e historia, memoria e Historia, discursos, prácticas y relaciones entre temporalidad, espacio, conflicto, estructuración social, cultura, evolución, conciencia, politicidad y otros</w:t>
      </w:r>
      <w:r w:rsidR="002E1BE5">
        <w:rPr>
          <w:rStyle w:val="Ninguno"/>
          <w:rFonts w:ascii="Arial" w:hAnsi="Arial"/>
          <w:bCs/>
          <w:lang w:val="es-ES_tradnl"/>
        </w:rPr>
        <w:t>. Debe además,</w:t>
      </w:r>
      <w:r>
        <w:rPr>
          <w:rStyle w:val="Ninguno"/>
          <w:rFonts w:ascii="Arial" w:hAnsi="Arial"/>
          <w:bCs/>
          <w:lang w:val="es-ES_tradnl"/>
        </w:rPr>
        <w:t xml:space="preserve"> alcanzar la dimensión de las distinciones entre “cientificidad” en el marco de las Ciencias sociales y particularmente de la Historia</w:t>
      </w:r>
      <w:r w:rsidR="002E1BE5">
        <w:rPr>
          <w:rStyle w:val="Ninguno"/>
          <w:rFonts w:ascii="Arial" w:hAnsi="Arial"/>
          <w:bCs/>
          <w:lang w:val="es-ES_tradnl"/>
        </w:rPr>
        <w:t xml:space="preserve"> y aproximaciones descriptivas y narrativas a los objetos socio-históricos</w:t>
      </w:r>
      <w:r>
        <w:rPr>
          <w:rStyle w:val="Ninguno"/>
          <w:rFonts w:ascii="Arial" w:hAnsi="Arial"/>
          <w:bCs/>
          <w:lang w:val="es-ES_tradnl"/>
        </w:rPr>
        <w:t>.</w:t>
      </w:r>
    </w:p>
    <w:p w:rsidR="00F607EF" w:rsidRDefault="00F607EF" w:rsidP="00F607EF">
      <w:pPr>
        <w:pStyle w:val="Cuerpo"/>
        <w:jc w:val="both"/>
        <w:rPr>
          <w:rStyle w:val="Ninguno"/>
          <w:rFonts w:ascii="Arial" w:hAnsi="Arial"/>
          <w:bCs/>
          <w:lang w:val="es-ES_tradnl"/>
        </w:rPr>
      </w:pPr>
      <w:r>
        <w:rPr>
          <w:rStyle w:val="Ninguno"/>
          <w:rFonts w:ascii="Arial" w:hAnsi="Arial"/>
          <w:bCs/>
          <w:lang w:val="es-ES_tradnl"/>
        </w:rPr>
        <w:t>Tiene como principal fundamento anticipatorio del análisis de la producción científico-histórica el desarrollar la expresión oral y escrita específica: lectura, comprensión, análisis y resumen de textos específicos de la disciplina y del área de lo social. También desarrollar las competencias del debate de ideas como proceso aúlico de construcción de la forma argumentativa de expresión. Y más profundamente penetrar con las herramientas elementales mencionadas las cuestiones metodológicas de todo abordaje del conocimiento social.</w:t>
      </w:r>
    </w:p>
    <w:p w:rsidR="00F607EF" w:rsidRDefault="00F607EF" w:rsidP="00F607EF">
      <w:pPr>
        <w:pStyle w:val="Cuerpo"/>
        <w:jc w:val="both"/>
        <w:rPr>
          <w:rStyle w:val="Ninguno"/>
          <w:rFonts w:ascii="Arial" w:hAnsi="Arial"/>
          <w:bCs/>
          <w:lang w:val="es-ES_tradnl"/>
        </w:rPr>
      </w:pPr>
      <w:r>
        <w:rPr>
          <w:rStyle w:val="Ninguno"/>
          <w:rFonts w:ascii="Arial" w:hAnsi="Arial"/>
          <w:bCs/>
          <w:lang w:val="es-ES_tradnl"/>
        </w:rPr>
        <w:t xml:space="preserve">Desde lo conceptual se destacará la construcción de nociones de ciencia, conocimiento, lenguaje, cronología, tiempo y temporalidades; cambios, procesos, estructuras y continuidades; diversidades espacio-temporales e integración de los recortes económicos, ecológicos, sociales, institucionales, políticos, culturales y otros, en sus facetas de producción gráfico-simbólica, expresión-divulgación y registro sistemático dentro de los distintos planos que se involucran  en la tarea específica de la enseñanza de la Historia. </w:t>
      </w:r>
    </w:p>
    <w:p w:rsidR="00F607EF" w:rsidRDefault="00F607EF" w:rsidP="00F607EF">
      <w:pPr>
        <w:pStyle w:val="Cuerpo"/>
        <w:jc w:val="both"/>
        <w:rPr>
          <w:rStyle w:val="Ninguno"/>
          <w:rFonts w:ascii="Arial" w:hAnsi="Arial"/>
          <w:bCs/>
          <w:lang w:val="es-ES_tradnl"/>
        </w:rPr>
      </w:pPr>
      <w:r>
        <w:rPr>
          <w:rStyle w:val="Ninguno"/>
          <w:rFonts w:ascii="Arial" w:hAnsi="Arial"/>
          <w:bCs/>
          <w:lang w:val="es-ES_tradnl"/>
        </w:rPr>
        <w:t>Por último se enfatizarán las valoraciones del desarrollo autónomo del estudiante de disciplinas sociales, de la importancia del pensamiento complejo en torno a las diversidades, a las  ambigüedades de la articulación entre la divulgación de la producción del conocimiento científico y el rol docente.</w:t>
      </w:r>
    </w:p>
    <w:p w:rsidR="00F607EF" w:rsidRDefault="00F607EF" w:rsidP="00F607EF">
      <w:pPr>
        <w:pStyle w:val="Cuerpo"/>
        <w:jc w:val="both"/>
        <w:rPr>
          <w:rStyle w:val="Ninguno"/>
          <w:rFonts w:ascii="Arial" w:hAnsi="Arial"/>
          <w:bCs/>
          <w:lang w:val="es-ES_tradnl"/>
        </w:rPr>
      </w:pPr>
      <w:r>
        <w:rPr>
          <w:rStyle w:val="Ninguno"/>
          <w:rFonts w:ascii="Arial" w:hAnsi="Arial"/>
          <w:bCs/>
          <w:lang w:val="es-ES_tradnl"/>
        </w:rPr>
        <w:t xml:space="preserve">El presente espacio curricular se articula horizontalmente con todos los espacios o materias de primer año pero debe dotar de dispositivos de análisis disciplinar a las de desarrollo específico aportando parámetros y matrices de observación, selección, registro, interpretación, contextualización y elaboración para lo espacio temporal y resignificando las prácticas para la construcción del alumno de la educación superior. </w:t>
      </w:r>
    </w:p>
    <w:p w:rsidR="00F607EF" w:rsidRPr="003D5A6A" w:rsidRDefault="00F607EF" w:rsidP="00F607EF">
      <w:pPr>
        <w:spacing w:after="0" w:line="360" w:lineRule="auto"/>
        <w:rPr>
          <w:rFonts w:ascii="Arial" w:eastAsia="Times New Roman" w:hAnsi="Arial" w:cs="Arial"/>
          <w:lang w:val="es-ES_tradnl"/>
        </w:rPr>
      </w:pPr>
    </w:p>
    <w:p w:rsidR="00F607EF" w:rsidRPr="00DE7C9C" w:rsidRDefault="00F607EF" w:rsidP="00F607EF">
      <w:pPr>
        <w:spacing w:after="0" w:line="360" w:lineRule="auto"/>
        <w:rPr>
          <w:rFonts w:ascii="Arial" w:eastAsia="Times New Roman" w:hAnsi="Arial" w:cs="Arial"/>
          <w:b/>
        </w:rPr>
      </w:pPr>
      <w:r w:rsidRPr="00DE7C9C">
        <w:rPr>
          <w:rFonts w:ascii="Arial" w:eastAsia="Times New Roman" w:hAnsi="Arial" w:cs="Arial"/>
          <w:b/>
        </w:rPr>
        <w:t>PROPÓSITOS DEL DOCENTE</w:t>
      </w:r>
    </w:p>
    <w:p w:rsidR="00F607EF" w:rsidRPr="003D5A6A" w:rsidRDefault="00F607EF" w:rsidP="00F607EF">
      <w:pPr>
        <w:pStyle w:val="Cuerpo"/>
        <w:numPr>
          <w:ilvl w:val="0"/>
          <w:numId w:val="1"/>
        </w:numPr>
        <w:spacing w:after="0"/>
        <w:jc w:val="both"/>
        <w:rPr>
          <w:rStyle w:val="Ninguno"/>
          <w:rFonts w:ascii="Arial" w:hAnsi="Arial"/>
          <w:bCs/>
          <w:lang w:val="es-ES_tradnl"/>
        </w:rPr>
      </w:pPr>
      <w:r w:rsidRPr="003D5A6A">
        <w:rPr>
          <w:rStyle w:val="Ninguno"/>
          <w:rFonts w:ascii="Arial" w:hAnsi="Arial"/>
          <w:bCs/>
          <w:lang w:val="es-MX"/>
        </w:rPr>
        <w:t>Estimular la a</w:t>
      </w:r>
      <w:r w:rsidRPr="003D5A6A">
        <w:rPr>
          <w:rStyle w:val="Ninguno"/>
          <w:rFonts w:ascii="Arial" w:hAnsi="Arial"/>
          <w:bCs/>
          <w:lang w:val="es-ES_tradnl"/>
        </w:rPr>
        <w:t>dquisición de las competencias para la interpretación de los planteos lógicos y epistemológicos del área de Ciencias sociales y de la Historia</w:t>
      </w:r>
      <w:r w:rsidR="00E3647F">
        <w:rPr>
          <w:rStyle w:val="Ninguno"/>
          <w:rFonts w:ascii="Arial" w:hAnsi="Arial"/>
          <w:bCs/>
          <w:lang w:val="es-ES_tradnl"/>
        </w:rPr>
        <w:t>,</w:t>
      </w:r>
      <w:r w:rsidRPr="003D5A6A">
        <w:rPr>
          <w:rStyle w:val="Ninguno"/>
          <w:rFonts w:ascii="Arial" w:hAnsi="Arial"/>
          <w:bCs/>
          <w:lang w:val="es-ES_tradnl"/>
        </w:rPr>
        <w:t xml:space="preserve"> en particular.</w:t>
      </w:r>
    </w:p>
    <w:p w:rsidR="00F607EF" w:rsidRDefault="00F607EF" w:rsidP="00F607EF">
      <w:pPr>
        <w:pStyle w:val="Cuerpo"/>
        <w:numPr>
          <w:ilvl w:val="0"/>
          <w:numId w:val="1"/>
        </w:numPr>
        <w:spacing w:after="0"/>
        <w:jc w:val="both"/>
        <w:rPr>
          <w:rStyle w:val="Ninguno"/>
          <w:rFonts w:ascii="Arial" w:hAnsi="Arial"/>
          <w:bCs/>
          <w:sz w:val="20"/>
          <w:szCs w:val="20"/>
          <w:lang w:val="es-ES_tradnl"/>
        </w:rPr>
      </w:pPr>
      <w:r>
        <w:rPr>
          <w:rStyle w:val="Ninguno"/>
          <w:rFonts w:ascii="Arial" w:hAnsi="Arial"/>
          <w:bCs/>
          <w:lang w:val="es-ES_tradnl"/>
        </w:rPr>
        <w:t>Propiciar el r</w:t>
      </w:r>
      <w:r w:rsidRPr="003D5A6A">
        <w:rPr>
          <w:rStyle w:val="Ninguno"/>
          <w:rFonts w:ascii="Arial" w:hAnsi="Arial"/>
          <w:bCs/>
          <w:lang w:val="es-ES_tradnl"/>
        </w:rPr>
        <w:t>econocimiento de los debates epistemológicos sobre las ciencias sociales y la Historia y las argumentaciones en relación a los mismos</w:t>
      </w:r>
      <w:r>
        <w:rPr>
          <w:rStyle w:val="Ninguno"/>
          <w:rFonts w:ascii="Arial" w:hAnsi="Arial"/>
          <w:bCs/>
          <w:sz w:val="20"/>
          <w:szCs w:val="20"/>
          <w:lang w:val="es-ES_tradnl"/>
        </w:rPr>
        <w:t>.</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lastRenderedPageBreak/>
        <w:t>Abrir el r</w:t>
      </w:r>
      <w:r w:rsidRPr="003D5A6A">
        <w:rPr>
          <w:rStyle w:val="Ninguno"/>
          <w:rFonts w:ascii="Arial" w:hAnsi="Arial"/>
          <w:bCs/>
          <w:lang w:val="es-ES_tradnl"/>
        </w:rPr>
        <w:t>econocimiento de los campos y particularidades de la Historia como disciplina, su método y los obstáculos que se presentan al historiador.</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Instar al e</w:t>
      </w:r>
      <w:r w:rsidRPr="003D5A6A">
        <w:rPr>
          <w:rStyle w:val="Ninguno"/>
          <w:rFonts w:ascii="Arial" w:hAnsi="Arial"/>
          <w:bCs/>
          <w:lang w:val="es-ES_tradnl"/>
        </w:rPr>
        <w:t>ntrenamiento en los procedimientos y habilidades propios del campo de investigación de las Ciencias Sociales.</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Presentar la a</w:t>
      </w:r>
      <w:r w:rsidRPr="003D5A6A">
        <w:rPr>
          <w:rStyle w:val="Ninguno"/>
          <w:rFonts w:ascii="Arial" w:hAnsi="Arial"/>
          <w:bCs/>
          <w:lang w:val="es-ES_tradnl"/>
        </w:rPr>
        <w:t>dquisición de un espíritu crítico y reflexivo frente al tratamiento de los materiales que permiten avanzar en el cono cimiento de la realidad histórica</w:t>
      </w:r>
      <w:r>
        <w:rPr>
          <w:rStyle w:val="Ninguno"/>
          <w:rFonts w:ascii="Arial" w:hAnsi="Arial"/>
          <w:bCs/>
          <w:lang w:val="es-ES_tradnl"/>
        </w:rPr>
        <w:t xml:space="preserve"> como un logra fundamental del docente del campo.</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Auxiliar al trabajo de logar la d</w:t>
      </w:r>
      <w:r w:rsidRPr="003D5A6A">
        <w:rPr>
          <w:rStyle w:val="Ninguno"/>
          <w:rFonts w:ascii="Arial" w:hAnsi="Arial"/>
          <w:bCs/>
          <w:lang w:val="es-ES_tradnl"/>
        </w:rPr>
        <w:t xml:space="preserve">isposición para la reflexión en relación con problemáticas sociales. </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Mostrar la a</w:t>
      </w:r>
      <w:r w:rsidRPr="003D5A6A">
        <w:rPr>
          <w:rStyle w:val="Ninguno"/>
          <w:rFonts w:ascii="Arial" w:hAnsi="Arial"/>
          <w:bCs/>
          <w:lang w:val="es-ES_tradnl"/>
        </w:rPr>
        <w:t>preciación de la necesidad de perfeccionamiento profesional constante</w:t>
      </w:r>
      <w:r>
        <w:rPr>
          <w:rStyle w:val="Ninguno"/>
          <w:rFonts w:ascii="Arial" w:hAnsi="Arial"/>
          <w:bCs/>
          <w:lang w:val="es-ES_tradnl"/>
        </w:rPr>
        <w:t xml:space="preserve"> como una competencia inexcusable</w:t>
      </w:r>
      <w:r w:rsidRPr="003D5A6A">
        <w:rPr>
          <w:rStyle w:val="Ninguno"/>
          <w:rFonts w:ascii="Arial" w:hAnsi="Arial"/>
          <w:bCs/>
          <w:lang w:val="es-ES_tradnl"/>
        </w:rPr>
        <w:t>.</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Promover la v</w:t>
      </w:r>
      <w:r w:rsidRPr="003D5A6A">
        <w:rPr>
          <w:rStyle w:val="Ninguno"/>
          <w:rFonts w:ascii="Arial" w:hAnsi="Arial"/>
          <w:bCs/>
          <w:lang w:val="es-ES_tradnl"/>
        </w:rPr>
        <w:t>aloración del pensamiento divergente y de la multiperspectividad e interrelación constructiva entre las disciplinas sociales.</w:t>
      </w:r>
    </w:p>
    <w:p w:rsidR="00F607EF" w:rsidRPr="003D5A6A" w:rsidRDefault="00F607EF" w:rsidP="00F607EF">
      <w:pPr>
        <w:pStyle w:val="Cuerpo"/>
        <w:numPr>
          <w:ilvl w:val="0"/>
          <w:numId w:val="1"/>
        </w:numPr>
        <w:spacing w:after="0"/>
        <w:jc w:val="both"/>
        <w:rPr>
          <w:rStyle w:val="Ninguno"/>
          <w:rFonts w:ascii="Arial" w:hAnsi="Arial"/>
          <w:bCs/>
          <w:lang w:val="es-ES_tradnl"/>
        </w:rPr>
      </w:pPr>
      <w:r w:rsidRPr="003D5A6A">
        <w:rPr>
          <w:rStyle w:val="Ninguno"/>
          <w:rFonts w:ascii="Arial" w:hAnsi="Arial"/>
          <w:bCs/>
          <w:lang w:val="es-ES_tradnl"/>
        </w:rPr>
        <w:t xml:space="preserve">Disposición para la reflexión en relación con problemáticas sociales. </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Convocar a la r</w:t>
      </w:r>
      <w:r w:rsidRPr="003D5A6A">
        <w:rPr>
          <w:rStyle w:val="Ninguno"/>
          <w:rFonts w:ascii="Arial" w:hAnsi="Arial"/>
          <w:bCs/>
          <w:lang w:val="es-ES_tradnl"/>
        </w:rPr>
        <w:t>eflexión permanente sobre la realidad social como resultado de la construcción histórico-social y como objeto central del trabajo científico inserto en el paradigma de la complejidad.</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Mostrar el a</w:t>
      </w:r>
      <w:r w:rsidRPr="003D5A6A">
        <w:rPr>
          <w:rStyle w:val="Ninguno"/>
          <w:rFonts w:ascii="Arial" w:hAnsi="Arial"/>
          <w:bCs/>
          <w:lang w:val="es-ES_tradnl"/>
        </w:rPr>
        <w:t>prec</w:t>
      </w:r>
      <w:r>
        <w:rPr>
          <w:rStyle w:val="Ninguno"/>
          <w:rFonts w:ascii="Arial" w:hAnsi="Arial"/>
          <w:bCs/>
          <w:lang w:val="es-ES_tradnl"/>
        </w:rPr>
        <w:t>io</w:t>
      </w:r>
      <w:r w:rsidRPr="003D5A6A">
        <w:rPr>
          <w:rStyle w:val="Ninguno"/>
          <w:rFonts w:ascii="Arial" w:hAnsi="Arial"/>
          <w:bCs/>
          <w:lang w:val="es-ES_tradnl"/>
        </w:rPr>
        <w:t xml:space="preserve"> de toda conclusión conceptual o teórica como aproximación y no como arribo definitivo a la verdad</w:t>
      </w:r>
      <w:r>
        <w:rPr>
          <w:rStyle w:val="Ninguno"/>
          <w:rFonts w:ascii="Arial" w:hAnsi="Arial"/>
          <w:bCs/>
          <w:lang w:val="es-ES_tradnl"/>
        </w:rPr>
        <w:t xml:space="preserve"> en el marco del desarrollo de la cátedra</w:t>
      </w:r>
      <w:r w:rsidRPr="003D5A6A">
        <w:rPr>
          <w:rStyle w:val="Ninguno"/>
          <w:rFonts w:ascii="Arial" w:hAnsi="Arial"/>
          <w:bCs/>
          <w:lang w:val="es-ES_tradnl"/>
        </w:rPr>
        <w:t>.</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Entrenar en la d</w:t>
      </w:r>
      <w:r w:rsidRPr="003D5A6A">
        <w:rPr>
          <w:rStyle w:val="Ninguno"/>
          <w:rFonts w:ascii="Arial" w:hAnsi="Arial"/>
          <w:bCs/>
          <w:lang w:val="es-ES_tradnl"/>
        </w:rPr>
        <w:t>isposición para la búsqueda de explicaciones complejas y resistencia a la tentación del   reduccionismo.</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Trabajar en el acompañamiento para lograr el a</w:t>
      </w:r>
      <w:r w:rsidRPr="003D5A6A">
        <w:rPr>
          <w:rStyle w:val="Ninguno"/>
          <w:rFonts w:ascii="Arial" w:hAnsi="Arial"/>
          <w:bCs/>
          <w:lang w:val="es-ES_tradnl"/>
        </w:rPr>
        <w:t>pego al rigor y la disciplina de la lectura general, específica y la posterior confrontación de   autores y posturas para elaborar estados de cuestión y evitar explicaciones simplistas o   terminantes.</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Fomentar una a</w:t>
      </w:r>
      <w:r w:rsidRPr="003D5A6A">
        <w:rPr>
          <w:rStyle w:val="Ninguno"/>
          <w:rFonts w:ascii="Arial" w:hAnsi="Arial"/>
          <w:bCs/>
          <w:lang w:val="es-ES_tradnl"/>
        </w:rPr>
        <w:t>ctitud crítica y reflexiva ante la complejidad de la realidad histórica para evitar los   preconceptos y estereotipos explicativos.</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Conducir a las descripcio</w:t>
      </w:r>
      <w:r w:rsidRPr="003D5A6A">
        <w:rPr>
          <w:rStyle w:val="Ninguno"/>
          <w:rFonts w:ascii="Arial" w:hAnsi="Arial"/>
          <w:bCs/>
          <w:lang w:val="es-ES_tradnl"/>
        </w:rPr>
        <w:t>n</w:t>
      </w:r>
      <w:r>
        <w:rPr>
          <w:rStyle w:val="Ninguno"/>
          <w:rFonts w:ascii="Arial" w:hAnsi="Arial"/>
          <w:bCs/>
          <w:lang w:val="es-ES_tradnl"/>
        </w:rPr>
        <w:t>es</w:t>
      </w:r>
      <w:r w:rsidRPr="003D5A6A">
        <w:rPr>
          <w:rStyle w:val="Ninguno"/>
          <w:rFonts w:ascii="Arial" w:hAnsi="Arial"/>
          <w:bCs/>
          <w:lang w:val="es-ES_tradnl"/>
        </w:rPr>
        <w:t xml:space="preserve"> correcta</w:t>
      </w:r>
      <w:r>
        <w:rPr>
          <w:rStyle w:val="Ninguno"/>
          <w:rFonts w:ascii="Arial" w:hAnsi="Arial"/>
          <w:bCs/>
          <w:lang w:val="es-ES_tradnl"/>
        </w:rPr>
        <w:t>s</w:t>
      </w:r>
      <w:r w:rsidRPr="003D5A6A">
        <w:rPr>
          <w:rStyle w:val="Ninguno"/>
          <w:rFonts w:ascii="Arial" w:hAnsi="Arial"/>
          <w:bCs/>
          <w:lang w:val="es-ES_tradnl"/>
        </w:rPr>
        <w:t xml:space="preserve"> de los hechos, estructuras y procesos históricos de la sociedad y las culturas a través de distintas metodologías de síntesis, en función de la complejidad de todos los factores intervinientes.</w:t>
      </w:r>
    </w:p>
    <w:p w:rsidR="00F607EF" w:rsidRPr="003D5A6A" w:rsidRDefault="00F607EF" w:rsidP="00F607EF">
      <w:pPr>
        <w:pStyle w:val="Cuerpo"/>
        <w:numPr>
          <w:ilvl w:val="0"/>
          <w:numId w:val="1"/>
        </w:numPr>
        <w:spacing w:after="0"/>
        <w:jc w:val="both"/>
        <w:rPr>
          <w:rStyle w:val="Ninguno"/>
          <w:rFonts w:ascii="Arial" w:hAnsi="Arial"/>
          <w:bCs/>
          <w:lang w:val="es-ES_tradnl"/>
        </w:rPr>
      </w:pPr>
      <w:r>
        <w:rPr>
          <w:rStyle w:val="Ninguno"/>
          <w:rFonts w:ascii="Arial" w:hAnsi="Arial"/>
          <w:bCs/>
          <w:lang w:val="es-ES_tradnl"/>
        </w:rPr>
        <w:t>Indicar las formas de construir ubicacio</w:t>
      </w:r>
      <w:r w:rsidRPr="003D5A6A">
        <w:rPr>
          <w:rStyle w:val="Ninguno"/>
          <w:rFonts w:ascii="Arial" w:hAnsi="Arial"/>
          <w:bCs/>
          <w:lang w:val="es-ES_tradnl"/>
        </w:rPr>
        <w:t>n</w:t>
      </w:r>
      <w:r>
        <w:rPr>
          <w:rStyle w:val="Ninguno"/>
          <w:rFonts w:ascii="Arial" w:hAnsi="Arial"/>
          <w:bCs/>
          <w:lang w:val="es-ES_tradnl"/>
        </w:rPr>
        <w:t>es</w:t>
      </w:r>
      <w:r w:rsidRPr="003D5A6A">
        <w:rPr>
          <w:rStyle w:val="Ninguno"/>
          <w:rFonts w:ascii="Arial" w:hAnsi="Arial"/>
          <w:bCs/>
          <w:lang w:val="es-ES_tradnl"/>
        </w:rPr>
        <w:t xml:space="preserve"> espacio-temporal</w:t>
      </w:r>
      <w:r>
        <w:rPr>
          <w:rStyle w:val="Ninguno"/>
          <w:rFonts w:ascii="Arial" w:hAnsi="Arial"/>
          <w:bCs/>
          <w:lang w:val="es-ES_tradnl"/>
        </w:rPr>
        <w:t>es</w:t>
      </w:r>
      <w:r w:rsidRPr="003D5A6A">
        <w:rPr>
          <w:rStyle w:val="Ninguno"/>
          <w:rFonts w:ascii="Arial" w:hAnsi="Arial"/>
          <w:bCs/>
          <w:lang w:val="es-ES_tradnl"/>
        </w:rPr>
        <w:t xml:space="preserve"> compleja</w:t>
      </w:r>
      <w:r>
        <w:rPr>
          <w:rStyle w:val="Ninguno"/>
          <w:rFonts w:ascii="Arial" w:hAnsi="Arial"/>
          <w:bCs/>
          <w:lang w:val="es-ES_tradnl"/>
        </w:rPr>
        <w:t>s</w:t>
      </w:r>
      <w:r w:rsidRPr="003D5A6A">
        <w:rPr>
          <w:rStyle w:val="Ninguno"/>
          <w:rFonts w:ascii="Arial" w:hAnsi="Arial"/>
          <w:bCs/>
          <w:lang w:val="es-ES_tradnl"/>
        </w:rPr>
        <w:t xml:space="preserve"> (discriminación de intensidades, alcances y características, así como de cambios y continuidades simultáneas) de hechos y procesos discriminando lo económico, social, político y cultural.</w:t>
      </w:r>
    </w:p>
    <w:p w:rsidR="00F607EF" w:rsidRPr="003D5A6A" w:rsidRDefault="00F607EF" w:rsidP="00F607EF">
      <w:pPr>
        <w:pStyle w:val="Cuerpo"/>
        <w:spacing w:after="0"/>
        <w:jc w:val="both"/>
        <w:rPr>
          <w:rStyle w:val="Ninguno"/>
          <w:rFonts w:ascii="Arial" w:hAnsi="Arial"/>
          <w:bCs/>
          <w:lang w:val="es-ES_tradnl"/>
        </w:rPr>
      </w:pPr>
    </w:p>
    <w:p w:rsidR="00F607EF" w:rsidRPr="00704CF4" w:rsidRDefault="00F607EF" w:rsidP="00F607EF">
      <w:pPr>
        <w:spacing w:after="0" w:line="360" w:lineRule="auto"/>
        <w:rPr>
          <w:rFonts w:ascii="Arial" w:eastAsia="Times New Roman" w:hAnsi="Arial" w:cs="Arial"/>
          <w:color w:val="000000"/>
        </w:rPr>
      </w:pPr>
    </w:p>
    <w:p w:rsidR="00F607EF" w:rsidRDefault="00F607EF" w:rsidP="00F607EF">
      <w:pPr>
        <w:spacing w:after="0" w:line="360" w:lineRule="auto"/>
        <w:rPr>
          <w:rFonts w:ascii="Arial" w:eastAsia="Times New Roman" w:hAnsi="Arial" w:cs="Arial"/>
          <w:b/>
          <w:color w:val="000000"/>
        </w:rPr>
      </w:pPr>
      <w:r w:rsidRPr="003311B3">
        <w:rPr>
          <w:rFonts w:ascii="Arial" w:eastAsia="Times New Roman" w:hAnsi="Arial" w:cs="Arial"/>
          <w:b/>
          <w:color w:val="000000"/>
        </w:rPr>
        <w:t>OBJETIVOS DE LOS ESTUDIANTES</w:t>
      </w:r>
    </w:p>
    <w:p w:rsidR="00F607EF" w:rsidRPr="003311B3" w:rsidRDefault="00F607EF" w:rsidP="00F607EF">
      <w:pPr>
        <w:spacing w:after="0" w:line="360" w:lineRule="auto"/>
        <w:rPr>
          <w:rFonts w:ascii="Arial" w:eastAsia="Times New Roman" w:hAnsi="Arial" w:cs="Arial"/>
          <w:b/>
          <w:color w:val="000000"/>
        </w:rPr>
      </w:pP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Reconocimiento y resignificación de los conceptos de conocimiento, ciencia, empiria, método y leyes.</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Conocimiento de la Historia de las ciencias, de los análisis epistemológicos y de la lógica y la importancia de los lenguajes científicos para el estudio y estructuración del pensamiento histórico y social.</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 xml:space="preserve">Conceptualización de espacio, tiempo, sociedad y cultura y su análisis a partir de los paradigmas fundamentales de las Ciencias Sociales.  </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Conocimiento de la realidad social como resultado de los procesos de cambio cultural.</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Reconocimiento del componente tecnológico en las revoluciones y grandes procesos de cambio.</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 xml:space="preserve">Construcción del Área de Ciencias Sociales mediante el tratamiento integrado de  los contenidos disciplinares referidos a la conformación geo-histórica, y a otras disciplinas que nutren sus discursos e investigaciones. </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Conocimiento de diferentes criterios de periodización de la Historia para la comprensión del cambio social</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Reconocimiento de que el espacio está conformado por dos componentes que interactúan continuamente: la configuración territorial y la dinámica social.</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Reconocimiento de la Historia como una disciplina y su utilización y análisis crítico de diversas fuentes de información y uso de vocabulario específico.</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lastRenderedPageBreak/>
        <w:t>Integración de la problemática de las disciplinas como aspectos integradores del área de las Ciencias Sociales.</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El afianzamiento en los procedimientos y habilidades propios del campo de investigación de las Ciencias Sociales.</w:t>
      </w:r>
    </w:p>
    <w:p w:rsidR="00F607EF" w:rsidRPr="003311B3" w:rsidRDefault="00F607EF" w:rsidP="00F607EF">
      <w:pPr>
        <w:pStyle w:val="Cuerpo"/>
        <w:numPr>
          <w:ilvl w:val="1"/>
          <w:numId w:val="1"/>
        </w:numPr>
        <w:spacing w:after="0"/>
        <w:jc w:val="both"/>
        <w:rPr>
          <w:rStyle w:val="Ninguno"/>
          <w:rFonts w:ascii="Arial" w:hAnsi="Arial"/>
          <w:bCs/>
          <w:lang w:val="es-ES_tradnl"/>
        </w:rPr>
      </w:pPr>
      <w:r w:rsidRPr="003311B3">
        <w:rPr>
          <w:rStyle w:val="Ninguno"/>
          <w:rFonts w:ascii="Arial" w:hAnsi="Arial"/>
          <w:bCs/>
          <w:lang w:val="es-ES_tradnl"/>
        </w:rPr>
        <w:t xml:space="preserve">Adquisición de un espíritu crítico y reflexivo frente al tratamiento de los materiales que </w:t>
      </w:r>
      <w:r>
        <w:rPr>
          <w:rStyle w:val="Ninguno"/>
          <w:rFonts w:ascii="Arial" w:hAnsi="Arial"/>
          <w:bCs/>
          <w:lang w:val="es-ES_tradnl"/>
        </w:rPr>
        <w:t>permiten avanzar en el cono</w:t>
      </w:r>
      <w:r w:rsidRPr="003311B3">
        <w:rPr>
          <w:rStyle w:val="Ninguno"/>
          <w:rFonts w:ascii="Arial" w:hAnsi="Arial"/>
          <w:bCs/>
          <w:lang w:val="es-ES_tradnl"/>
        </w:rPr>
        <w:t>cimiento de la realidad histórica.</w:t>
      </w:r>
    </w:p>
    <w:p w:rsidR="00F607EF" w:rsidRPr="003311B3" w:rsidRDefault="00F607EF" w:rsidP="00F607EF">
      <w:pPr>
        <w:pStyle w:val="Prrafodelista"/>
        <w:numPr>
          <w:ilvl w:val="1"/>
          <w:numId w:val="1"/>
        </w:numPr>
        <w:spacing w:after="0" w:line="360" w:lineRule="auto"/>
        <w:rPr>
          <w:rFonts w:ascii="Arial" w:eastAsia="Times New Roman" w:hAnsi="Arial" w:cs="Arial"/>
          <w:color w:val="000000"/>
        </w:rPr>
      </w:pPr>
      <w:r w:rsidRPr="003311B3">
        <w:rPr>
          <w:rStyle w:val="Ninguno"/>
          <w:rFonts w:ascii="Arial" w:hAnsi="Arial"/>
          <w:bCs/>
          <w:bdr w:val="none" w:sz="0" w:space="0" w:color="auto" w:frame="1"/>
          <w:lang w:val="es-ES_tradnl"/>
        </w:rPr>
        <w:t>Conozca la evolución de las Ciencias Sociales y su constitución en ciencias independientes</w:t>
      </w:r>
    </w:p>
    <w:p w:rsidR="00F607EF" w:rsidRPr="00704CF4" w:rsidRDefault="00F607EF" w:rsidP="00F607EF">
      <w:pPr>
        <w:spacing w:after="0" w:line="360" w:lineRule="auto"/>
        <w:rPr>
          <w:rFonts w:ascii="Arial" w:eastAsia="Times New Roman" w:hAnsi="Arial" w:cs="Arial"/>
        </w:rPr>
      </w:pPr>
    </w:p>
    <w:p w:rsidR="00F607EF" w:rsidRDefault="00F607EF" w:rsidP="00F607EF">
      <w:pPr>
        <w:spacing w:after="0" w:line="360" w:lineRule="auto"/>
        <w:rPr>
          <w:rFonts w:ascii="Arial" w:eastAsia="Times New Roman" w:hAnsi="Arial" w:cs="Arial"/>
          <w:b/>
          <w:color w:val="000000"/>
        </w:rPr>
      </w:pPr>
      <w:r w:rsidRPr="007E087E">
        <w:rPr>
          <w:rFonts w:ascii="Arial" w:eastAsia="Times New Roman" w:hAnsi="Arial" w:cs="Arial"/>
          <w:b/>
          <w:color w:val="000000"/>
        </w:rPr>
        <w:t xml:space="preserve">CONTENIDOS Y BIBLIOGRAFÍA. </w:t>
      </w:r>
    </w:p>
    <w:p w:rsidR="00F607EF" w:rsidRPr="007E087E" w:rsidRDefault="00F607EF" w:rsidP="00F607EF">
      <w:pPr>
        <w:spacing w:after="0" w:line="360" w:lineRule="auto"/>
        <w:rPr>
          <w:rFonts w:ascii="Arial" w:eastAsia="Times New Roman" w:hAnsi="Arial" w:cs="Arial"/>
          <w:b/>
          <w:color w:val="000000"/>
        </w:rPr>
      </w:pPr>
    </w:p>
    <w:p w:rsidR="00F607EF" w:rsidRDefault="00F607EF" w:rsidP="00F607EF">
      <w:pPr>
        <w:pStyle w:val="Cuerpo"/>
        <w:spacing w:after="0" w:line="276" w:lineRule="auto"/>
        <w:jc w:val="both"/>
        <w:rPr>
          <w:rStyle w:val="Ninguno"/>
          <w:rFonts w:ascii="Arial" w:eastAsia="Arial" w:hAnsi="Arial" w:cs="Arial"/>
          <w:b/>
        </w:rPr>
      </w:pPr>
      <w:r>
        <w:rPr>
          <w:rStyle w:val="Ninguno"/>
          <w:rFonts w:ascii="Arial" w:eastAsia="Arial" w:hAnsi="Arial" w:cs="Arial"/>
          <w:b/>
        </w:rPr>
        <w:t xml:space="preserve">                                             </w:t>
      </w:r>
      <w:r w:rsidRPr="007E087E">
        <w:rPr>
          <w:rStyle w:val="Ninguno"/>
          <w:rFonts w:ascii="Arial" w:eastAsia="Arial" w:hAnsi="Arial" w:cs="Arial"/>
          <w:b/>
          <w:highlight w:val="yellow"/>
        </w:rPr>
        <w:t>MÓDULO 1. CIENCIAS SOCIALES E HISTORIA</w:t>
      </w:r>
    </w:p>
    <w:p w:rsidR="00F607EF" w:rsidRDefault="00F607EF" w:rsidP="00F607EF">
      <w:pPr>
        <w:pStyle w:val="Cuerpo"/>
        <w:spacing w:after="0" w:line="276" w:lineRule="auto"/>
        <w:jc w:val="both"/>
        <w:rPr>
          <w:rStyle w:val="Ninguno"/>
          <w:rFonts w:ascii="Arial" w:eastAsia="Arial" w:hAnsi="Arial" w:cs="Arial"/>
          <w:b/>
        </w:rPr>
      </w:pPr>
    </w:p>
    <w:p w:rsidR="00F607EF" w:rsidRPr="007E087E" w:rsidRDefault="00F607EF" w:rsidP="00F607EF">
      <w:pPr>
        <w:pStyle w:val="Cuerpo"/>
        <w:spacing w:line="276" w:lineRule="auto"/>
        <w:jc w:val="both"/>
        <w:rPr>
          <w:rStyle w:val="Ninguno"/>
          <w:rFonts w:ascii="Arial" w:eastAsia="Arial" w:hAnsi="Arial" w:cs="Arial"/>
        </w:rPr>
      </w:pPr>
      <w:r>
        <w:rPr>
          <w:rStyle w:val="Ninguno"/>
          <w:rFonts w:ascii="Arial" w:eastAsia="Arial" w:hAnsi="Arial" w:cs="Arial"/>
        </w:rPr>
        <w:t xml:space="preserve">A. </w:t>
      </w:r>
      <w:r w:rsidRPr="007E087E">
        <w:rPr>
          <w:rStyle w:val="Ninguno"/>
          <w:rFonts w:ascii="Arial" w:eastAsia="Arial" w:hAnsi="Arial" w:cs="Arial"/>
        </w:rPr>
        <w:t>Los campos disciplinarios y sus relaciones. Las disciplinares angulares: Geografía e Historia. Historia, Economía y Política. Sociología y Antropología. El objeto de estudio de las Ciencias sociales. Identidades e intercambios disciplinares. Conceptos estructurantes: poder, trabajo, sociedad, naturaleza, cultura, teimpo y espacio. Desarrollo histórico de los procesos de trabajo, producción y valorización. La división social, sexual y técnica del trabajo. Diferentes modos de intervención e interpretación sobre la naturaleza.</w:t>
      </w:r>
    </w:p>
    <w:p w:rsidR="00F607EF" w:rsidRPr="007E087E" w:rsidRDefault="00F607EF" w:rsidP="00F607EF">
      <w:pPr>
        <w:pStyle w:val="Cuerpo"/>
        <w:spacing w:line="276" w:lineRule="auto"/>
        <w:jc w:val="both"/>
        <w:rPr>
          <w:rStyle w:val="Ninguno"/>
          <w:rFonts w:ascii="Arial" w:eastAsia="Arial" w:hAnsi="Arial" w:cs="Arial"/>
        </w:rPr>
      </w:pPr>
      <w:r w:rsidRPr="007E087E">
        <w:rPr>
          <w:rStyle w:val="Ninguno"/>
          <w:rFonts w:ascii="Arial" w:eastAsia="Arial" w:hAnsi="Arial" w:cs="Arial"/>
        </w:rPr>
        <w:t>B. La Historia y sus campos. La Historia y sus sentidos. Complejidad, Diversidad y Multicausalidad, Coherencia y multiperspectividad. Controversialidad: escuelas históricas y veracidad. Campos históricos, estructura, procesos y ritmos históricos.</w:t>
      </w:r>
      <w:r w:rsidRPr="007E087E">
        <w:t xml:space="preserve"> </w:t>
      </w:r>
      <w:r w:rsidRPr="007E087E">
        <w:rPr>
          <w:rStyle w:val="Ninguno"/>
          <w:rFonts w:ascii="Arial" w:eastAsia="Arial" w:hAnsi="Arial" w:cs="Arial"/>
        </w:rPr>
        <w:t>Periodización, Síntesis y representaciones: Tipos. Ritmos de cambio y continuidad. Sincronías y diacronías. Periodizaciones comparadas Categorías históricas: pretérito, presente y futuro. La Historia y sus múltiples registros: memoria e historia. Historología. Representación y realidad. Agencia y estructura: el actor y las relaciones sociales. Conflicto social: la pe</w:t>
      </w:r>
      <w:r w:rsidR="00753321">
        <w:rPr>
          <w:rStyle w:val="Ninguno"/>
          <w:rFonts w:ascii="Arial" w:eastAsia="Arial" w:hAnsi="Arial" w:cs="Arial"/>
        </w:rPr>
        <w:t>r</w:t>
      </w:r>
      <w:r w:rsidRPr="007E087E">
        <w:rPr>
          <w:rStyle w:val="Ninguno"/>
          <w:rFonts w:ascii="Arial" w:eastAsia="Arial" w:hAnsi="Arial" w:cs="Arial"/>
        </w:rPr>
        <w:t>spectiva relacional (organizaciones, políticas y de dominación de clase). La acción colectiva: los movimientos sociales.</w:t>
      </w:r>
    </w:p>
    <w:p w:rsidR="00F607EF" w:rsidRPr="007E087E" w:rsidRDefault="00F607EF" w:rsidP="00F607EF">
      <w:pPr>
        <w:pStyle w:val="Cuerpo"/>
        <w:spacing w:after="0" w:line="276" w:lineRule="auto"/>
        <w:jc w:val="both"/>
        <w:rPr>
          <w:rStyle w:val="Ninguno"/>
          <w:rFonts w:ascii="Arial" w:hAnsi="Arial"/>
          <w:lang w:val="it-IT"/>
        </w:rPr>
      </w:pPr>
    </w:p>
    <w:p w:rsidR="00F607EF" w:rsidRDefault="00F607EF" w:rsidP="00F607EF">
      <w:pPr>
        <w:pStyle w:val="Cuerpo"/>
        <w:spacing w:after="0" w:line="276" w:lineRule="auto"/>
        <w:jc w:val="both"/>
        <w:rPr>
          <w:rStyle w:val="Ninguno"/>
          <w:rFonts w:ascii="Arial" w:hAnsi="Arial"/>
          <w:lang w:val="es-ES_tradnl"/>
        </w:rPr>
      </w:pPr>
      <w:r>
        <w:rPr>
          <w:rStyle w:val="Ninguno"/>
          <w:rFonts w:ascii="Arial" w:hAnsi="Arial"/>
          <w:b/>
          <w:lang w:val="it-IT"/>
        </w:rPr>
        <w:t>Bibliograf</w:t>
      </w:r>
      <w:r>
        <w:rPr>
          <w:rStyle w:val="Ninguno"/>
          <w:rFonts w:ascii="Arial" w:hAnsi="Arial"/>
          <w:b/>
          <w:lang w:val="es-ES_tradnl"/>
        </w:rPr>
        <w:t>ía Obligatoria N 1</w:t>
      </w:r>
      <w:r>
        <w:rPr>
          <w:rStyle w:val="Ninguno"/>
          <w:rFonts w:ascii="Arial" w:hAnsi="Arial"/>
          <w:lang w:val="es-ES_tradnl"/>
        </w:rPr>
        <w:t>:</w:t>
      </w:r>
    </w:p>
    <w:p w:rsidR="00F607EF" w:rsidRDefault="00F607EF" w:rsidP="00F607EF">
      <w:pPr>
        <w:pStyle w:val="Cuerpo"/>
        <w:spacing w:after="0" w:line="276" w:lineRule="auto"/>
        <w:jc w:val="both"/>
        <w:rPr>
          <w:rStyle w:val="Ninguno"/>
          <w:rFonts w:ascii="Arial" w:eastAsia="Arial" w:hAnsi="Arial" w:cs="Arial"/>
        </w:rPr>
      </w:pPr>
    </w:p>
    <w:p w:rsidR="00F607EF" w:rsidRPr="000030B1" w:rsidRDefault="00F607EF" w:rsidP="00F607EF">
      <w:pPr>
        <w:pStyle w:val="Prrafodelista"/>
        <w:numPr>
          <w:ilvl w:val="0"/>
          <w:numId w:val="4"/>
        </w:numPr>
        <w:spacing w:after="160" w:line="240" w:lineRule="auto"/>
        <w:jc w:val="both"/>
        <w:rPr>
          <w:lang w:val="de-DE"/>
          <w14:textOutline w14:w="0" w14:cap="flat" w14:cmpd="sng" w14:algn="ctr">
            <w14:noFill/>
            <w14:prstDash w14:val="solid"/>
            <w14:bevel/>
          </w14:textOutline>
        </w:rPr>
      </w:pPr>
      <w:r w:rsidRPr="000030B1">
        <w:rPr>
          <w:rFonts w:ascii="Arial" w:eastAsia="Arial" w:hAnsi="Arial" w:cs="Arial"/>
          <w:lang w:val="de-DE"/>
          <w14:textOutline w14:w="0" w14:cap="flat" w14:cmpd="sng" w14:algn="ctr">
            <w14:noFill/>
            <w14:prstDash w14:val="solid"/>
            <w14:bevel/>
          </w14:textOutline>
        </w:rPr>
        <w:t xml:space="preserve">Bolio, Francisco Paoli, (1984) Las Ciencias sociales, México, Ed. Trillas, Colección Temas básicos Area Ciencias sociales, cap I, II, y V. </w:t>
      </w:r>
    </w:p>
    <w:p w:rsidR="00F607EF" w:rsidRDefault="00F607EF" w:rsidP="00F607EF">
      <w:pPr>
        <w:pStyle w:val="Cuerpo"/>
        <w:numPr>
          <w:ilvl w:val="0"/>
          <w:numId w:val="4"/>
        </w:numPr>
        <w:spacing w:line="240" w:lineRule="auto"/>
        <w:jc w:val="both"/>
        <w:rPr>
          <w:rFonts w:ascii="Arial" w:eastAsia="Arial" w:hAnsi="Arial" w:cs="Arial"/>
        </w:rPr>
      </w:pPr>
      <w:r>
        <w:rPr>
          <w:rFonts w:ascii="Arial" w:eastAsia="Arial" w:hAnsi="Arial" w:cs="Arial"/>
        </w:rPr>
        <w:t>Vilar, Pierre Iniciación al vocabulario del análisis histórico. Prólogo ,pp 7-13 Cap. 1 ’Historia’ pp. 7-47., Barcelona: 1999, Crítica.</w:t>
      </w:r>
    </w:p>
    <w:p w:rsidR="00F607EF" w:rsidRDefault="00F607EF" w:rsidP="00F607EF">
      <w:pPr>
        <w:pStyle w:val="Cuerpo"/>
        <w:numPr>
          <w:ilvl w:val="0"/>
          <w:numId w:val="4"/>
        </w:numPr>
        <w:spacing w:line="240" w:lineRule="auto"/>
        <w:jc w:val="both"/>
        <w:rPr>
          <w:rFonts w:ascii="Arial" w:eastAsia="Arial" w:hAnsi="Arial" w:cs="Arial"/>
        </w:rPr>
      </w:pPr>
      <w:r>
        <w:rPr>
          <w:rFonts w:ascii="Arial" w:eastAsia="Arial" w:hAnsi="Arial" w:cs="Arial"/>
        </w:rPr>
        <w:t>Ansaldi, Waldo, Temas claves que se plantea la historia, Revista Novedades Educativas.</w:t>
      </w:r>
    </w:p>
    <w:p w:rsidR="00F607EF" w:rsidRDefault="00F607EF" w:rsidP="00F607EF">
      <w:pPr>
        <w:pStyle w:val="Cuerpo"/>
        <w:numPr>
          <w:ilvl w:val="0"/>
          <w:numId w:val="4"/>
        </w:numPr>
        <w:spacing w:line="240" w:lineRule="auto"/>
        <w:jc w:val="both"/>
        <w:rPr>
          <w:rFonts w:ascii="Arial" w:eastAsia="Arial" w:hAnsi="Arial" w:cs="Arial"/>
        </w:rPr>
      </w:pPr>
      <w:r>
        <w:rPr>
          <w:rFonts w:ascii="Arial" w:eastAsia="Arial" w:hAnsi="Arial" w:cs="Arial"/>
        </w:rPr>
        <w:t xml:space="preserve">Romero, Luis Alberto. Volver a la Historia. Pág. 11- 52 </w:t>
      </w:r>
    </w:p>
    <w:p w:rsidR="00F607EF" w:rsidRDefault="00F607EF" w:rsidP="00F607EF">
      <w:pPr>
        <w:pStyle w:val="Cuerpo"/>
        <w:numPr>
          <w:ilvl w:val="0"/>
          <w:numId w:val="4"/>
        </w:numPr>
        <w:spacing w:line="240" w:lineRule="auto"/>
        <w:jc w:val="both"/>
        <w:rPr>
          <w:rFonts w:ascii="Arial" w:eastAsia="Arial" w:hAnsi="Arial" w:cs="Arial"/>
        </w:rPr>
      </w:pPr>
      <w:r>
        <w:rPr>
          <w:rFonts w:ascii="Arial" w:eastAsia="Arial" w:hAnsi="Arial" w:cs="Arial"/>
        </w:rPr>
        <w:t>Adamovsky, Ezequiel, Historia y sentido; Mudrovcic, María Inés, El rol del historiador en la reconstrucción de la memoria del pasado en Adamovsky, Ezequiel ( comp), Historia y sentido. Exploraciones en teoría historiográficas, Bs.As 2001., El cielo por asalto, 9-32 pp.</w:t>
      </w:r>
    </w:p>
    <w:p w:rsidR="00F607EF" w:rsidRDefault="00F607EF" w:rsidP="00F607EF">
      <w:pPr>
        <w:pStyle w:val="Cuerpo"/>
        <w:numPr>
          <w:ilvl w:val="0"/>
          <w:numId w:val="4"/>
        </w:numPr>
        <w:spacing w:line="240" w:lineRule="auto"/>
        <w:jc w:val="both"/>
        <w:rPr>
          <w:rFonts w:ascii="Arial" w:eastAsia="Arial" w:hAnsi="Arial" w:cs="Arial"/>
        </w:rPr>
      </w:pPr>
      <w:r>
        <w:rPr>
          <w:rFonts w:ascii="Arial" w:eastAsia="Arial" w:hAnsi="Arial" w:cs="Arial"/>
        </w:rPr>
        <w:t>España A, Foresi M.F. y Sanjurjo L; El valor didáctico de los conceptos en la selección y organización de s contenidos en la enseñanza de las Ciencias sociales.</w:t>
      </w:r>
    </w:p>
    <w:p w:rsidR="00F607EF" w:rsidRDefault="00F607EF" w:rsidP="00F607EF">
      <w:pPr>
        <w:pStyle w:val="Cuerpo"/>
        <w:numPr>
          <w:ilvl w:val="0"/>
          <w:numId w:val="4"/>
        </w:numPr>
        <w:spacing w:line="240" w:lineRule="auto"/>
        <w:jc w:val="both"/>
        <w:rPr>
          <w:rFonts w:ascii="Arial" w:eastAsia="Arial" w:hAnsi="Arial" w:cs="Arial"/>
        </w:rPr>
      </w:pPr>
      <w:r>
        <w:rPr>
          <w:rFonts w:ascii="Arial" w:eastAsia="Arial" w:hAnsi="Arial" w:cs="Arial"/>
        </w:rPr>
        <w:t>Videos de cátedra. Canal Juan Madariaga Youtube.</w:t>
      </w:r>
    </w:p>
    <w:p w:rsidR="00F607EF" w:rsidRPr="000030B1" w:rsidRDefault="00F607EF" w:rsidP="00F607EF">
      <w:pPr>
        <w:pStyle w:val="Prrafodelista"/>
        <w:numPr>
          <w:ilvl w:val="0"/>
          <w:numId w:val="4"/>
        </w:numPr>
        <w:spacing w:after="160" w:line="240" w:lineRule="auto"/>
        <w:jc w:val="both"/>
        <w:rPr>
          <w:rFonts w:ascii="Arial" w:eastAsia="Arial" w:hAnsi="Arial" w:cs="Arial"/>
          <w:lang w:val="de-DE"/>
          <w14:textOutline w14:w="0" w14:cap="flat" w14:cmpd="sng" w14:algn="ctr">
            <w14:noFill/>
            <w14:prstDash w14:val="solid"/>
            <w14:bevel/>
          </w14:textOutline>
        </w:rPr>
      </w:pPr>
      <w:r w:rsidRPr="000030B1">
        <w:rPr>
          <w:rFonts w:ascii="Arial" w:eastAsia="Arial" w:hAnsi="Arial" w:cs="Arial"/>
          <w:lang w:val="de-DE"/>
          <w14:textOutline w14:w="0" w14:cap="flat" w14:cmpd="sng" w14:algn="ctr">
            <w14:noFill/>
            <w14:prstDash w14:val="solid"/>
            <w14:bevel/>
          </w14:textOutline>
        </w:rPr>
        <w:t>Moradiellos, Enrique (1998) El oficio del historiador, Madrid, Siglo XIX, 158pp.</w:t>
      </w:r>
    </w:p>
    <w:p w:rsidR="00F607EF" w:rsidRDefault="00F607EF" w:rsidP="00F607EF">
      <w:pPr>
        <w:pStyle w:val="Cuerpo"/>
        <w:spacing w:after="0" w:line="240" w:lineRule="auto"/>
        <w:jc w:val="both"/>
        <w:rPr>
          <w:rStyle w:val="Ninguno"/>
          <w:sz w:val="24"/>
          <w:szCs w:val="24"/>
          <w:u w:val="single"/>
          <w:lang w:val="es-ES_tradnl"/>
        </w:rPr>
      </w:pPr>
    </w:p>
    <w:p w:rsidR="00F607EF" w:rsidRDefault="00F607EF" w:rsidP="00F607EF">
      <w:pPr>
        <w:pStyle w:val="Cuerpo"/>
        <w:spacing w:after="0" w:line="240" w:lineRule="auto"/>
        <w:jc w:val="both"/>
        <w:rPr>
          <w:rStyle w:val="Ninguno"/>
          <w:rFonts w:ascii="Arial" w:eastAsia="Arial" w:hAnsi="Arial" w:cs="Arial"/>
          <w:b/>
          <w:bCs/>
          <w:sz w:val="24"/>
          <w:szCs w:val="24"/>
          <w:u w:val="single"/>
        </w:rPr>
      </w:pPr>
      <w:r>
        <w:rPr>
          <w:rStyle w:val="Ninguno"/>
          <w:rFonts w:ascii="Arial" w:hAnsi="Arial"/>
          <w:b/>
          <w:bCs/>
          <w:sz w:val="24"/>
          <w:szCs w:val="24"/>
          <w:u w:val="single"/>
          <w:lang w:val="da-DK"/>
        </w:rPr>
        <w:t>Bibliograf</w:t>
      </w:r>
      <w:r>
        <w:rPr>
          <w:rStyle w:val="Ninguno"/>
          <w:rFonts w:ascii="Arial" w:hAnsi="Arial"/>
          <w:b/>
          <w:bCs/>
          <w:sz w:val="24"/>
          <w:szCs w:val="24"/>
          <w:u w:val="single"/>
          <w:lang w:val="es-ES_tradnl"/>
        </w:rPr>
        <w:t>í</w:t>
      </w:r>
      <w:r>
        <w:rPr>
          <w:rStyle w:val="Ninguno"/>
          <w:rFonts w:ascii="Arial" w:hAnsi="Arial"/>
          <w:b/>
          <w:bCs/>
          <w:sz w:val="24"/>
          <w:szCs w:val="24"/>
          <w:u w:val="single"/>
        </w:rPr>
        <w:t xml:space="preserve">a  ampliatoria </w:t>
      </w:r>
    </w:p>
    <w:p w:rsidR="00F607EF" w:rsidRDefault="00F607EF" w:rsidP="00F607EF">
      <w:pPr>
        <w:pStyle w:val="Cuerpo"/>
        <w:spacing w:after="0" w:line="240" w:lineRule="auto"/>
        <w:contextualSpacing/>
        <w:jc w:val="both"/>
        <w:rPr>
          <w:rStyle w:val="Ninguno"/>
          <w:rFonts w:ascii="Arial" w:eastAsia="Arial" w:hAnsi="Arial" w:cs="Arial"/>
          <w:b/>
          <w:bCs/>
          <w:sz w:val="24"/>
          <w:szCs w:val="24"/>
          <w:u w:val="single"/>
        </w:rPr>
      </w:pP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Aisenberg, Beatriz y Alderoqui, Silvia (comps) Didáctica de las Ciencias Sociales. Aportes y reflexión. Paidós. Bs.As. 1994.</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Alderoqui, Silvia y otros. Los CBC y la enseñanza de las ciencias Sociales. AZ edit. Bs.As. 1996.364 pág.</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lastRenderedPageBreak/>
        <w:t>Benejam, Pilar; Pages Joan (coor.);Comes, Pilar y Quinquer, Dolors (1997) Enseñar y aprender Ciencias Sociales, Geografía e Historia en la educación secundaria. Bs.As. Cuadernos de formación del profesorado No 6.Ministerio de  Cultura y Educación de la Nación.</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Braudel, Fernand; Las ambiciones de la Historia, Barcelona: Crítica,.cap. 2 y 3.</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Cardoso, Ciro F.S., Cap 4: “ Historia y ciencias del hombre : problemas de método y epistemología, pp 89-134, en Cardoso, Ciro F.S Introducción al trabajo de la investigación histórica. Conocimiento, método e historia., 5ª edición, Barcelona, 2000, Crítica, 218 pp.</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Cardoso, Ciro F.S., Introducción al trabajo de la investigación histórica. Conocimiento, método e historia., 5ª edición, Barcelona, 2000, Crítica, 218 pp.</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Carretero, Mario y otros.(1989) La enseñanza de las Ciencias sociales.  Visor distribuciones. Madrid. España.</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Carretero, Mario. Las Ciencias Sociales y la Historia. Bs.As. Aiqué. 1999</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Chiaramonte, José Carlos; Usos políticos de la Historia. Lenguaje de clases y revisionismo histórico. BS.As.: Sudamericana, 2013, 31-54 pp.</w:t>
      </w:r>
    </w:p>
    <w:p w:rsidR="00F607EF" w:rsidRPr="007E087E" w:rsidRDefault="00F607EF" w:rsidP="00F607EF">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Di Tella, Torcuato. S.; Chumbita, Hugo; Gamba, Susana y Paz Fajardo. (2001) Diccionario de Ciencias Sociales y Políticas. Bs.As. Emece editores</w:t>
      </w:r>
    </w:p>
    <w:p w:rsidR="00822034" w:rsidRDefault="00822034" w:rsidP="00822034">
      <w:pPr>
        <w:pStyle w:val="Cuerpo"/>
        <w:numPr>
          <w:ilvl w:val="0"/>
          <w:numId w:val="2"/>
        </w:numPr>
        <w:spacing w:line="240" w:lineRule="auto"/>
        <w:contextualSpacing/>
        <w:jc w:val="both"/>
        <w:rPr>
          <w:rStyle w:val="Ninguno"/>
          <w:rFonts w:ascii="Arial" w:eastAsia="Arial" w:hAnsi="Arial" w:cs="Arial"/>
        </w:rPr>
      </w:pPr>
      <w:r w:rsidRPr="00822034">
        <w:rPr>
          <w:rStyle w:val="Ninguno"/>
          <w:rFonts w:ascii="Arial" w:eastAsia="Arial" w:hAnsi="Arial" w:cs="Arial"/>
        </w:rPr>
        <w:t>Martuccelli Danilo, Introducción heterodoxa a las Ciencias sociales. Bs.As.: Siglo XXI, 2020, 254 pp.</w:t>
      </w:r>
    </w:p>
    <w:p w:rsidR="00F607EF" w:rsidRPr="007E087E" w:rsidRDefault="00F607EF" w:rsidP="00822034">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 xml:space="preserve">Romero, José Luis; La vida histórica, Bs.As.: Siglo XXI, Historia y ciencias del hombre: la peculiaridad del objeto, pág. 183-201.  </w:t>
      </w:r>
    </w:p>
    <w:p w:rsidR="00F607EF" w:rsidRPr="007E087E" w:rsidRDefault="00F607EF" w:rsidP="00753321">
      <w:pPr>
        <w:pStyle w:val="Cuerpo"/>
        <w:numPr>
          <w:ilvl w:val="0"/>
          <w:numId w:val="2"/>
        </w:numPr>
        <w:spacing w:line="240" w:lineRule="auto"/>
        <w:contextualSpacing/>
        <w:jc w:val="both"/>
        <w:rPr>
          <w:rStyle w:val="Ninguno"/>
          <w:rFonts w:ascii="Arial" w:eastAsia="Arial" w:hAnsi="Arial" w:cs="Arial"/>
        </w:rPr>
      </w:pPr>
      <w:r w:rsidRPr="007E087E">
        <w:rPr>
          <w:rStyle w:val="Ninguno"/>
          <w:rFonts w:ascii="Arial" w:eastAsia="Arial" w:hAnsi="Arial" w:cs="Arial"/>
        </w:rPr>
        <w:t>Wallerstein, Inmanuel, Impensar las Ciencias Sociales. Límites de los paradigmas decimonónicos. México,: S XXI.</w:t>
      </w:r>
    </w:p>
    <w:p w:rsidR="00F607EF" w:rsidRDefault="00F607EF" w:rsidP="00753321">
      <w:pPr>
        <w:pStyle w:val="Cuerpo"/>
        <w:spacing w:line="240" w:lineRule="auto"/>
        <w:ind w:left="360"/>
        <w:jc w:val="both"/>
        <w:rPr>
          <w:rStyle w:val="Ninguno"/>
          <w:rFonts w:ascii="Arial" w:eastAsia="Arial" w:hAnsi="Arial" w:cs="Arial"/>
          <w:sz w:val="20"/>
          <w:szCs w:val="20"/>
        </w:rPr>
      </w:pPr>
    </w:p>
    <w:p w:rsidR="00F607EF" w:rsidRPr="007E087E" w:rsidRDefault="00F607EF" w:rsidP="00F607EF">
      <w:pPr>
        <w:pStyle w:val="Cuerpo"/>
        <w:ind w:left="360"/>
        <w:jc w:val="both"/>
        <w:rPr>
          <w:rStyle w:val="Ninguno"/>
          <w:rFonts w:ascii="Arial" w:eastAsia="Arial" w:hAnsi="Arial" w:cs="Arial"/>
          <w:sz w:val="24"/>
          <w:szCs w:val="24"/>
        </w:rPr>
      </w:pPr>
      <w:r w:rsidRPr="007E087E">
        <w:rPr>
          <w:rStyle w:val="Ninguno"/>
          <w:rFonts w:ascii="Arial" w:eastAsia="Arial" w:hAnsi="Arial" w:cs="Arial"/>
          <w:sz w:val="20"/>
          <w:szCs w:val="20"/>
        </w:rPr>
        <w:tab/>
      </w:r>
      <w:r w:rsidRPr="000030B1">
        <w:rPr>
          <w:rStyle w:val="Ninguno"/>
          <w:rFonts w:ascii="Arial" w:eastAsia="Arial" w:hAnsi="Arial" w:cs="Arial"/>
          <w:b/>
          <w:sz w:val="24"/>
          <w:szCs w:val="24"/>
          <w:highlight w:val="yellow"/>
        </w:rPr>
        <w:t xml:space="preserve">2. </w:t>
      </w:r>
      <w:r w:rsidRPr="000030B1">
        <w:rPr>
          <w:rStyle w:val="Ninguno"/>
          <w:rFonts w:ascii="Arial" w:eastAsia="Arial" w:hAnsi="Arial" w:cs="Arial"/>
          <w:b/>
          <w:highlight w:val="yellow"/>
        </w:rPr>
        <w:t>EL CONOCIMIENTO, LAS</w:t>
      </w:r>
      <w:r>
        <w:rPr>
          <w:rStyle w:val="Ninguno"/>
          <w:rFonts w:ascii="Arial" w:eastAsia="Arial" w:hAnsi="Arial" w:cs="Arial"/>
          <w:b/>
          <w:highlight w:val="yellow"/>
        </w:rPr>
        <w:t xml:space="preserve"> CIENCIAS Y LAS CATEGORÍAS SOCIO</w:t>
      </w:r>
      <w:r w:rsidRPr="000030B1">
        <w:rPr>
          <w:rStyle w:val="Ninguno"/>
          <w:rFonts w:ascii="Arial" w:eastAsia="Arial" w:hAnsi="Arial" w:cs="Arial"/>
          <w:b/>
          <w:highlight w:val="yellow"/>
        </w:rPr>
        <w:t>-HISTÓRICAS</w:t>
      </w:r>
      <w:r w:rsidRPr="007E087E">
        <w:rPr>
          <w:rStyle w:val="Ninguno"/>
          <w:rFonts w:ascii="Arial" w:eastAsia="Arial" w:hAnsi="Arial" w:cs="Arial"/>
          <w:sz w:val="24"/>
          <w:szCs w:val="24"/>
          <w:highlight w:val="yellow"/>
        </w:rPr>
        <w:t>.</w:t>
      </w:r>
    </w:p>
    <w:p w:rsidR="00F607EF" w:rsidRPr="000030B1" w:rsidRDefault="00F607EF" w:rsidP="00F607EF">
      <w:pPr>
        <w:pStyle w:val="Cuerpo"/>
        <w:ind w:left="360"/>
        <w:jc w:val="both"/>
        <w:rPr>
          <w:rStyle w:val="Ninguno"/>
          <w:rFonts w:ascii="Arial" w:eastAsia="Arial" w:hAnsi="Arial" w:cs="Arial"/>
        </w:rPr>
      </w:pPr>
      <w:r>
        <w:rPr>
          <w:rStyle w:val="Ninguno"/>
          <w:rFonts w:ascii="Arial" w:eastAsia="Arial" w:hAnsi="Arial" w:cs="Arial"/>
          <w:sz w:val="20"/>
          <w:szCs w:val="20"/>
        </w:rPr>
        <w:t>A.</w:t>
      </w:r>
      <w:r>
        <w:rPr>
          <w:rStyle w:val="Ninguno"/>
          <w:rFonts w:ascii="Arial" w:eastAsia="Arial" w:hAnsi="Arial" w:cs="Arial"/>
          <w:sz w:val="20"/>
          <w:szCs w:val="20"/>
        </w:rPr>
        <w:tab/>
      </w:r>
      <w:r w:rsidRPr="000030B1">
        <w:rPr>
          <w:rStyle w:val="Ninguno"/>
          <w:rFonts w:ascii="Arial" w:eastAsia="Arial" w:hAnsi="Arial" w:cs="Arial"/>
        </w:rPr>
        <w:t>El conocimiento: la realidad y las categorías necesarias para clasificarla. Redes humanas. Construcción de los parámetros de sistematización del conocimiento. La produccción social del conocimiento. El dilema entre la objetividad y la subjetividad, pacialidad e imparcialidad en las ciencias en general y en las Ciencias Sociales en par</w:t>
      </w:r>
      <w:r w:rsidR="00753321">
        <w:rPr>
          <w:rStyle w:val="Ninguno"/>
          <w:rFonts w:ascii="Arial" w:eastAsia="Arial" w:hAnsi="Arial" w:cs="Arial"/>
        </w:rPr>
        <w:t>ticular. La sociedad como campo</w:t>
      </w:r>
      <w:r w:rsidRPr="000030B1">
        <w:rPr>
          <w:rStyle w:val="Ninguno"/>
          <w:rFonts w:ascii="Arial" w:eastAsia="Arial" w:hAnsi="Arial" w:cs="Arial"/>
        </w:rPr>
        <w:t xml:space="preserve"> de luchas y de fuerzas. El problema de ser sujeto y objeto </w:t>
      </w:r>
      <w:r w:rsidR="00753321">
        <w:rPr>
          <w:rStyle w:val="Ninguno"/>
          <w:rFonts w:ascii="Arial" w:eastAsia="Arial" w:hAnsi="Arial" w:cs="Arial"/>
        </w:rPr>
        <w:t>simultáneamente.</w:t>
      </w:r>
    </w:p>
    <w:p w:rsidR="00F607EF" w:rsidRPr="000030B1" w:rsidRDefault="00753321" w:rsidP="00F607EF">
      <w:pPr>
        <w:pStyle w:val="Cuerpo"/>
        <w:ind w:left="360"/>
        <w:jc w:val="both"/>
        <w:rPr>
          <w:rStyle w:val="Ninguno"/>
          <w:rFonts w:ascii="Arial" w:eastAsia="Arial" w:hAnsi="Arial" w:cs="Arial"/>
          <w:sz w:val="20"/>
          <w:szCs w:val="20"/>
        </w:rPr>
      </w:pPr>
      <w:r>
        <w:rPr>
          <w:rStyle w:val="Ninguno"/>
          <w:rFonts w:ascii="Arial" w:eastAsia="Arial" w:hAnsi="Arial" w:cs="Arial"/>
        </w:rPr>
        <w:t>B.</w:t>
      </w:r>
      <w:r>
        <w:rPr>
          <w:rStyle w:val="Ninguno"/>
          <w:rFonts w:ascii="Arial" w:eastAsia="Arial" w:hAnsi="Arial" w:cs="Arial"/>
        </w:rPr>
        <w:tab/>
        <w:t>Filosofía y Ciencias:</w:t>
      </w:r>
      <w:r w:rsidR="00F607EF" w:rsidRPr="000030B1">
        <w:rPr>
          <w:rStyle w:val="Ninguno"/>
          <w:rFonts w:ascii="Arial" w:eastAsia="Arial" w:hAnsi="Arial" w:cs="Arial"/>
        </w:rPr>
        <w:t xml:space="preserve"> epistemología y lógica, lenguaje científico. Ciencias: clasificaciones científicas. Ciencias formales y fácticas. La empiria: análisis del campo empírico de la Historia. Ciencias sociales. Breve historia de la ciencia. Factores, variables y categorías que intervienen e inciden en el análisis histórico. Optica marxista. Paradigmas. Epistemología y Ciencias Sociales. Cientificidad de las Ciencias sociales y de la Historia: teorías y construcción histórica y debates entre las corrientes epistemológicas. La concepción naturalista o positivista, la concepción comprensivista o interpretativa y el enfoque crítico dialéctico de las ciencias sociales.</w:t>
      </w:r>
    </w:p>
    <w:p w:rsidR="00F607EF" w:rsidRPr="000030B1" w:rsidRDefault="00F607EF" w:rsidP="00F607EF">
      <w:pPr>
        <w:pStyle w:val="Cuerpo"/>
        <w:ind w:left="360"/>
        <w:jc w:val="both"/>
        <w:rPr>
          <w:rStyle w:val="Ninguno"/>
          <w:rFonts w:ascii="Arial" w:eastAsia="Arial" w:hAnsi="Arial" w:cs="Arial"/>
          <w:b/>
        </w:rPr>
      </w:pPr>
      <w:r w:rsidRPr="000030B1">
        <w:rPr>
          <w:rStyle w:val="Ninguno"/>
          <w:rFonts w:ascii="Arial" w:eastAsia="Arial" w:hAnsi="Arial" w:cs="Arial"/>
          <w:b/>
        </w:rPr>
        <w:t>Bibliografía obligatoria 2</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Burke, Peter, ¿Qué es el conocimiento ?.Buenos As.: Siglo XXI, 2017. 15-66 pp.</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Guibourg, R; Ghigliani y Guarinoni, Los orígenes del conocimiento científico, 178-198 pp., en  Guibourg, R; Ghigliani y Guarinoni. Introducción al conocimiento científico, Bs.As.EUDEBA, 1994.</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Diaz, Esther; Metodologías de las Ciencias Sociales,  Cap. I y II, pp 13-64 y Cap. III, pp.67 a 97 Bs. As.: Biblos.</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 xml:space="preserve">Klimovsky, Gregorio Las desventuras del conocimiento científico, AZ editora.  </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Lerner, Gerda; La creación del Patriarcado.</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 xml:space="preserve">Marx, Karl , Prólogo de la ‘Contribución a la crítica de la economía política’, pp. 75-79 </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Marx, Karl y Engels, Federico La ideología alemana. Pág. 15-38.</w:t>
      </w:r>
    </w:p>
    <w:p w:rsidR="00F607EF" w:rsidRPr="000030B1" w:rsidRDefault="00F607EF" w:rsidP="00F607EF">
      <w:pPr>
        <w:pStyle w:val="Cuerpo"/>
        <w:numPr>
          <w:ilvl w:val="0"/>
          <w:numId w:val="3"/>
        </w:numPr>
        <w:jc w:val="both"/>
        <w:rPr>
          <w:rStyle w:val="Ninguno"/>
          <w:rFonts w:ascii="Arial" w:eastAsia="Arial" w:hAnsi="Arial" w:cs="Arial"/>
        </w:rPr>
      </w:pPr>
      <w:r w:rsidRPr="000030B1">
        <w:rPr>
          <w:rStyle w:val="Ninguno"/>
          <w:rFonts w:ascii="Arial" w:eastAsia="Arial" w:hAnsi="Arial" w:cs="Arial"/>
        </w:rPr>
        <w:t>Videos de cátedra, canal Juan Madariaga. YouTube.</w:t>
      </w:r>
    </w:p>
    <w:p w:rsidR="00F607EF" w:rsidRDefault="00F607EF" w:rsidP="00F607EF">
      <w:pPr>
        <w:pStyle w:val="Cuerpo"/>
        <w:ind w:left="360"/>
        <w:jc w:val="both"/>
        <w:rPr>
          <w:rStyle w:val="Ninguno"/>
          <w:rFonts w:ascii="Arial" w:eastAsia="Arial" w:hAnsi="Arial" w:cs="Arial"/>
          <w:b/>
        </w:rPr>
      </w:pPr>
      <w:r>
        <w:rPr>
          <w:rStyle w:val="Ninguno"/>
          <w:rFonts w:ascii="Arial" w:eastAsia="Arial" w:hAnsi="Arial" w:cs="Arial"/>
          <w:b/>
        </w:rPr>
        <w:t>Bibliografía complementaria</w:t>
      </w:r>
    </w:p>
    <w:p w:rsidR="00F607EF" w:rsidRDefault="00F607EF" w:rsidP="00F607EF">
      <w:pPr>
        <w:pStyle w:val="Cuerpo"/>
        <w:ind w:left="360"/>
        <w:jc w:val="both"/>
        <w:rPr>
          <w:rStyle w:val="Ninguno"/>
          <w:rFonts w:ascii="Arial" w:eastAsia="Arial" w:hAnsi="Arial" w:cs="Arial"/>
          <w:sz w:val="20"/>
          <w:szCs w:val="20"/>
        </w:rPr>
      </w:pPr>
    </w:p>
    <w:p w:rsidR="00F607EF" w:rsidRPr="000030B1" w:rsidRDefault="00F607EF" w:rsidP="00F607EF">
      <w:pPr>
        <w:pStyle w:val="Cuerpo"/>
        <w:numPr>
          <w:ilvl w:val="0"/>
          <w:numId w:val="5"/>
        </w:numPr>
        <w:spacing w:after="0" w:line="240" w:lineRule="auto"/>
        <w:jc w:val="both"/>
        <w:rPr>
          <w:rStyle w:val="Ninguno"/>
          <w:rFonts w:ascii="Arial" w:eastAsia="Arial" w:hAnsi="Arial" w:cs="Arial"/>
        </w:rPr>
      </w:pPr>
      <w:r w:rsidRPr="000030B1">
        <w:rPr>
          <w:rStyle w:val="Ninguno"/>
          <w:rFonts w:ascii="Arial" w:eastAsia="Arial" w:hAnsi="Arial" w:cs="Arial"/>
        </w:rPr>
        <w:t>Schuster, Féliz G.(1997) Pensamiento científico II Método y conocimiento en ciencias sociales. Humanismo y ciencia.  Prociencia CONICET.</w:t>
      </w:r>
    </w:p>
    <w:p w:rsidR="00F607EF" w:rsidRPr="000030B1" w:rsidRDefault="00F607EF" w:rsidP="00F607EF">
      <w:pPr>
        <w:pStyle w:val="Cuerpo"/>
        <w:numPr>
          <w:ilvl w:val="0"/>
          <w:numId w:val="5"/>
        </w:numPr>
        <w:spacing w:after="0" w:line="240" w:lineRule="auto"/>
        <w:jc w:val="both"/>
        <w:rPr>
          <w:rStyle w:val="Ninguno"/>
          <w:rFonts w:ascii="Arial" w:eastAsia="Arial" w:hAnsi="Arial" w:cs="Arial"/>
        </w:rPr>
      </w:pPr>
      <w:r w:rsidRPr="000030B1">
        <w:rPr>
          <w:rStyle w:val="Ninguno"/>
          <w:rFonts w:ascii="Arial" w:eastAsia="Arial" w:hAnsi="Arial" w:cs="Arial"/>
        </w:rPr>
        <w:t>Chalmers, Alan. ¿Qué es esa cosa llamada ciencia?. Bs.As. Siglo XXI.</w:t>
      </w:r>
    </w:p>
    <w:p w:rsidR="00F607EF" w:rsidRPr="000030B1" w:rsidRDefault="00F607EF" w:rsidP="00F607EF">
      <w:pPr>
        <w:pStyle w:val="Cuerpo"/>
        <w:numPr>
          <w:ilvl w:val="0"/>
          <w:numId w:val="5"/>
        </w:numPr>
        <w:spacing w:after="0" w:line="240" w:lineRule="auto"/>
        <w:jc w:val="both"/>
        <w:rPr>
          <w:rStyle w:val="Ninguno"/>
          <w:rFonts w:ascii="Arial" w:eastAsia="Arial" w:hAnsi="Arial" w:cs="Arial"/>
        </w:rPr>
      </w:pPr>
      <w:r w:rsidRPr="000030B1">
        <w:rPr>
          <w:rStyle w:val="Ninguno"/>
          <w:rFonts w:ascii="Arial" w:eastAsia="Arial" w:hAnsi="Arial" w:cs="Arial"/>
        </w:rPr>
        <w:t xml:space="preserve">Klimovsky, Gregorio e Hidalgo, Cecilia, (1998) La inexplicable sociedad. Cuestiones de epistemología de las Ciencias Sociales. Bs.As. AZ editora </w:t>
      </w:r>
    </w:p>
    <w:p w:rsidR="00F607EF" w:rsidRPr="000030B1" w:rsidRDefault="00F607EF" w:rsidP="00F607EF">
      <w:pPr>
        <w:pStyle w:val="Cuerpo"/>
        <w:numPr>
          <w:ilvl w:val="0"/>
          <w:numId w:val="5"/>
        </w:numPr>
        <w:spacing w:after="0" w:line="240" w:lineRule="auto"/>
        <w:jc w:val="both"/>
        <w:rPr>
          <w:rStyle w:val="Ninguno"/>
          <w:rFonts w:ascii="Arial" w:eastAsia="Arial" w:hAnsi="Arial" w:cs="Arial"/>
        </w:rPr>
      </w:pPr>
      <w:r w:rsidRPr="000030B1">
        <w:rPr>
          <w:rStyle w:val="Ninguno"/>
          <w:rFonts w:ascii="Arial" w:eastAsia="Arial" w:hAnsi="Arial" w:cs="Arial"/>
        </w:rPr>
        <w:t>Guibourg, R; Ghigliani y Guarinoni,  Introiducción al conocimiento científico, Bs.As. EUDEBA, 1994.</w:t>
      </w:r>
    </w:p>
    <w:p w:rsidR="00F607EF" w:rsidRDefault="00F607EF" w:rsidP="00F607EF">
      <w:pPr>
        <w:pStyle w:val="Cuerpo"/>
        <w:numPr>
          <w:ilvl w:val="0"/>
          <w:numId w:val="5"/>
        </w:numPr>
        <w:spacing w:after="0" w:line="240" w:lineRule="auto"/>
        <w:jc w:val="both"/>
        <w:rPr>
          <w:rStyle w:val="Ninguno"/>
          <w:rFonts w:ascii="Arial" w:eastAsia="Arial" w:hAnsi="Arial" w:cs="Arial"/>
        </w:rPr>
      </w:pPr>
      <w:r w:rsidRPr="000030B1">
        <w:rPr>
          <w:rStyle w:val="Ninguno"/>
          <w:rFonts w:ascii="Arial" w:eastAsia="Arial" w:hAnsi="Arial" w:cs="Arial"/>
        </w:rPr>
        <w:t>Brailovsky, A y Foguelman, Historia ecológica de la Arg. en Memoria verde, Bs. As: Debolsillo, pp. 9-24</w:t>
      </w:r>
    </w:p>
    <w:p w:rsidR="00F607EF" w:rsidRDefault="00F607EF" w:rsidP="00F607EF">
      <w:pPr>
        <w:pStyle w:val="Cuerpo"/>
        <w:numPr>
          <w:ilvl w:val="0"/>
          <w:numId w:val="5"/>
        </w:numPr>
        <w:spacing w:after="0" w:line="240" w:lineRule="auto"/>
        <w:jc w:val="both"/>
        <w:rPr>
          <w:rStyle w:val="Ninguno"/>
          <w:rFonts w:ascii="Arial" w:eastAsia="Arial" w:hAnsi="Arial" w:cs="Arial"/>
        </w:rPr>
      </w:pPr>
      <w:r w:rsidRPr="000030B1">
        <w:rPr>
          <w:rStyle w:val="Ninguno"/>
          <w:rFonts w:ascii="Arial" w:eastAsia="Arial" w:hAnsi="Arial" w:cs="Arial"/>
        </w:rPr>
        <w:t>Wallerstein, Inmanuel, Las incertidumbres del saber. Barcelona: Gedisa, 2005, 180  pp.</w:t>
      </w:r>
    </w:p>
    <w:p w:rsidR="00F607EF" w:rsidRPr="000030B1" w:rsidRDefault="00F607EF" w:rsidP="00F607EF">
      <w:pPr>
        <w:pStyle w:val="Cuerpo"/>
        <w:spacing w:after="0" w:line="240" w:lineRule="auto"/>
        <w:ind w:left="1080"/>
        <w:jc w:val="both"/>
        <w:rPr>
          <w:rStyle w:val="Ninguno"/>
          <w:rFonts w:ascii="Arial" w:eastAsia="Arial" w:hAnsi="Arial" w:cs="Arial"/>
        </w:rPr>
      </w:pPr>
    </w:p>
    <w:p w:rsidR="00F607EF" w:rsidRDefault="00F607EF" w:rsidP="00F607EF">
      <w:pPr>
        <w:pStyle w:val="Cuerpo"/>
        <w:spacing w:after="0" w:line="240" w:lineRule="auto"/>
        <w:ind w:left="360"/>
        <w:jc w:val="both"/>
        <w:rPr>
          <w:rStyle w:val="Ninguno"/>
          <w:rFonts w:ascii="Arial" w:eastAsia="Arial" w:hAnsi="Arial" w:cs="Arial"/>
          <w:sz w:val="20"/>
          <w:szCs w:val="20"/>
        </w:rPr>
      </w:pPr>
    </w:p>
    <w:p w:rsidR="00F607EF" w:rsidRDefault="00F607EF" w:rsidP="00F607EF">
      <w:pPr>
        <w:pStyle w:val="Cuerpo"/>
        <w:ind w:left="360"/>
        <w:jc w:val="both"/>
        <w:rPr>
          <w:rStyle w:val="Ninguno"/>
          <w:rFonts w:ascii="Arial" w:eastAsia="Arial" w:hAnsi="Arial" w:cs="Arial"/>
          <w:b/>
        </w:rPr>
      </w:pPr>
      <w:r w:rsidRPr="000030B1">
        <w:rPr>
          <w:rStyle w:val="Ninguno"/>
          <w:rFonts w:ascii="Arial" w:eastAsia="Arial" w:hAnsi="Arial" w:cs="Arial"/>
          <w:b/>
          <w:highlight w:val="yellow"/>
        </w:rPr>
        <w:t>3</w:t>
      </w:r>
      <w:r w:rsidRPr="000030B1">
        <w:rPr>
          <w:rStyle w:val="Ninguno"/>
          <w:rFonts w:ascii="Arial" w:eastAsia="Arial" w:hAnsi="Arial" w:cs="Arial"/>
          <w:b/>
          <w:sz w:val="20"/>
          <w:szCs w:val="20"/>
          <w:highlight w:val="yellow"/>
        </w:rPr>
        <w:t>.</w:t>
      </w:r>
      <w:r w:rsidRPr="000030B1">
        <w:rPr>
          <w:rStyle w:val="Ninguno"/>
          <w:rFonts w:ascii="Arial" w:eastAsia="Arial" w:hAnsi="Arial" w:cs="Arial"/>
          <w:b/>
          <w:sz w:val="20"/>
          <w:szCs w:val="20"/>
          <w:highlight w:val="yellow"/>
        </w:rPr>
        <w:tab/>
      </w:r>
      <w:r w:rsidRPr="000030B1">
        <w:rPr>
          <w:rStyle w:val="Ninguno"/>
          <w:rFonts w:ascii="Arial" w:eastAsia="Arial" w:hAnsi="Arial" w:cs="Arial"/>
          <w:b/>
          <w:highlight w:val="yellow"/>
        </w:rPr>
        <w:t>LAS CIENCIASOCIALES Y EL SURGIMIENTO DE LA HISTORIA COMO DISCIPLINA.</w:t>
      </w:r>
      <w:r>
        <w:rPr>
          <w:rStyle w:val="Ninguno"/>
          <w:rFonts w:ascii="Arial" w:eastAsia="Arial" w:hAnsi="Arial" w:cs="Arial"/>
          <w:b/>
        </w:rPr>
        <w:t xml:space="preserve"> </w:t>
      </w:r>
    </w:p>
    <w:p w:rsidR="00F607EF" w:rsidRPr="000030B1" w:rsidRDefault="00F607EF" w:rsidP="00F607EF">
      <w:pPr>
        <w:pStyle w:val="Cuerpo"/>
        <w:ind w:left="360"/>
        <w:jc w:val="both"/>
        <w:rPr>
          <w:rStyle w:val="Ninguno"/>
          <w:rFonts w:ascii="Arial" w:eastAsia="Arial" w:hAnsi="Arial" w:cs="Arial"/>
        </w:rPr>
      </w:pPr>
      <w:r w:rsidRPr="000030B1">
        <w:rPr>
          <w:rStyle w:val="Ninguno"/>
          <w:rFonts w:ascii="Arial" w:eastAsia="Arial" w:hAnsi="Arial" w:cs="Arial"/>
        </w:rPr>
        <w:t>A.</w:t>
      </w:r>
      <w:r w:rsidRPr="000030B1">
        <w:rPr>
          <w:rStyle w:val="Ninguno"/>
          <w:rFonts w:ascii="Arial" w:eastAsia="Arial" w:hAnsi="Arial" w:cs="Arial"/>
        </w:rPr>
        <w:tab/>
        <w:t>El surgimiento de la Historia en la antigùedad y en el medioevo. Breve Historia del conocimiento histórico. Ampliación de los campos y multiplicación de los sujetos históricos. De la Historia</w:t>
      </w:r>
      <w:r w:rsidR="00753321">
        <w:rPr>
          <w:rStyle w:val="Ninguno"/>
          <w:rFonts w:ascii="Arial" w:eastAsia="Arial" w:hAnsi="Arial" w:cs="Arial"/>
        </w:rPr>
        <w:t xml:space="preserve"> </w:t>
      </w:r>
      <w:r w:rsidRPr="000030B1">
        <w:rPr>
          <w:rStyle w:val="Ninguno"/>
          <w:rFonts w:ascii="Arial" w:eastAsia="Arial" w:hAnsi="Arial" w:cs="Arial"/>
          <w:i/>
        </w:rPr>
        <w:t>magsitra vitae</w:t>
      </w:r>
      <w:r w:rsidRPr="000030B1">
        <w:rPr>
          <w:rStyle w:val="Ninguno"/>
          <w:rFonts w:ascii="Arial" w:eastAsia="Arial" w:hAnsi="Arial" w:cs="Arial"/>
        </w:rPr>
        <w:t xml:space="preserve"> al concepto moderno de Historia. El impacto de la Ilustración y de la Reovlución. La Filosofía de la Historia. La Historia como proceso y como progreso.</w:t>
      </w:r>
    </w:p>
    <w:p w:rsidR="00F607EF" w:rsidRPr="000030B1" w:rsidRDefault="00F607EF" w:rsidP="00F607EF">
      <w:pPr>
        <w:pStyle w:val="Cuerpo"/>
        <w:ind w:left="360"/>
        <w:jc w:val="both"/>
        <w:rPr>
          <w:rStyle w:val="Ninguno"/>
          <w:rFonts w:ascii="Arial" w:eastAsia="Arial" w:hAnsi="Arial" w:cs="Arial"/>
        </w:rPr>
      </w:pPr>
      <w:r w:rsidRPr="000030B1">
        <w:rPr>
          <w:rStyle w:val="Ninguno"/>
          <w:rFonts w:ascii="Arial" w:eastAsia="Arial" w:hAnsi="Arial" w:cs="Arial"/>
        </w:rPr>
        <w:t xml:space="preserve">La Historia entre las letras y la ciencia. El historicismo renkeano y su vínculo con el Estado prusiano. La historiografía francesa: del romancitismo al positivismo y la escuela metódica. Fuentes. Archivos, instituciones y publicaciones. La historia y la educación patriótica.Otras perspectivas: las concepción marxista de la hIstoria. La reacción antipositivista en las primeras décadas del siglo XX. La primera generación de la escuela de Annales ys vínculos con las Ciencias sociales (geografía, sociología y antropología). </w:t>
      </w:r>
    </w:p>
    <w:p w:rsidR="00F607EF" w:rsidRPr="000030B1" w:rsidRDefault="00F607EF" w:rsidP="00F607EF">
      <w:pPr>
        <w:pStyle w:val="Cuerpo"/>
        <w:ind w:left="360"/>
        <w:jc w:val="both"/>
        <w:rPr>
          <w:rStyle w:val="Ninguno"/>
          <w:rFonts w:ascii="Arial" w:eastAsia="Arial" w:hAnsi="Arial" w:cs="Arial"/>
        </w:rPr>
      </w:pPr>
      <w:r w:rsidRPr="000030B1">
        <w:rPr>
          <w:rStyle w:val="Ninguno"/>
          <w:rFonts w:ascii="Arial" w:eastAsia="Arial" w:hAnsi="Arial" w:cs="Arial"/>
        </w:rPr>
        <w:t>B. Fuentes de información primarias, secundarias y terciarias, cualitativas y cuantitativas, para la construcción de conocieminto social: restos materiales, imágenes, escrituras, cartografías, estadísticas, testimonios orales, entre otras. Sentido común y lenguaje. Los datos como construcción: sus interpretaciones. Herramientas y entornos para el aprendizaje de las Ciencias Sociales.</w:t>
      </w:r>
    </w:p>
    <w:p w:rsidR="00F607EF" w:rsidRDefault="00F607EF" w:rsidP="00F607EF">
      <w:pPr>
        <w:pStyle w:val="Cuerpo"/>
        <w:ind w:left="360"/>
        <w:jc w:val="both"/>
        <w:rPr>
          <w:rStyle w:val="Ninguno"/>
          <w:rFonts w:ascii="Arial" w:eastAsia="Arial" w:hAnsi="Arial" w:cs="Arial"/>
          <w:b/>
        </w:rPr>
      </w:pPr>
      <w:r>
        <w:rPr>
          <w:rStyle w:val="Ninguno"/>
          <w:rFonts w:ascii="Arial" w:eastAsia="Arial" w:hAnsi="Arial" w:cs="Arial"/>
          <w:b/>
        </w:rPr>
        <w:t>Bibliografía obligatoria</w:t>
      </w:r>
    </w:p>
    <w:p w:rsidR="00F607EF" w:rsidRDefault="00F607EF" w:rsidP="00753321">
      <w:pPr>
        <w:pStyle w:val="Cuerpo"/>
        <w:numPr>
          <w:ilvl w:val="0"/>
          <w:numId w:val="6"/>
        </w:numPr>
        <w:spacing w:after="0" w:line="240" w:lineRule="auto"/>
        <w:jc w:val="both"/>
        <w:rPr>
          <w:rStyle w:val="Ninguno"/>
          <w:rFonts w:ascii="Arial" w:eastAsia="Arial" w:hAnsi="Arial" w:cs="Arial"/>
        </w:rPr>
      </w:pPr>
      <w:r w:rsidRPr="00F607EF">
        <w:rPr>
          <w:rStyle w:val="Ninguno"/>
          <w:rFonts w:ascii="Arial" w:eastAsia="Arial" w:hAnsi="Arial" w:cs="Arial"/>
        </w:rPr>
        <w:t>Vilar, Pierre Iniciación al vocabulario del análisis histórico. Intro y cap 1. Barcelona: 1999, Crítica.</w:t>
      </w:r>
    </w:p>
    <w:p w:rsidR="00F607EF" w:rsidRPr="00F607EF" w:rsidRDefault="00F607EF" w:rsidP="00753321">
      <w:pPr>
        <w:pStyle w:val="Cuerpo"/>
        <w:numPr>
          <w:ilvl w:val="0"/>
          <w:numId w:val="6"/>
        </w:numPr>
        <w:spacing w:after="0" w:line="240" w:lineRule="auto"/>
        <w:jc w:val="both"/>
        <w:rPr>
          <w:rStyle w:val="Ninguno"/>
          <w:rFonts w:ascii="Arial" w:eastAsia="Arial" w:hAnsi="Arial" w:cs="Arial"/>
        </w:rPr>
      </w:pPr>
      <w:r w:rsidRPr="00F607EF">
        <w:rPr>
          <w:rStyle w:val="Ninguno"/>
          <w:rFonts w:ascii="Arial" w:eastAsia="Arial" w:hAnsi="Arial" w:cs="Arial"/>
        </w:rPr>
        <w:t>Cardoso, Ciro F.S., Cap 5: “ Etapas y procedimientos del método histórico, pp 135- 194, en Cardoso, Ciro F.S Introducción al trabajo de la investigación histórica. Conocimiento, método e historia.</w:t>
      </w:r>
    </w:p>
    <w:p w:rsidR="00F607EF" w:rsidRPr="000030B1" w:rsidRDefault="00F607EF" w:rsidP="00753321">
      <w:pPr>
        <w:pStyle w:val="Cuerpo"/>
        <w:numPr>
          <w:ilvl w:val="0"/>
          <w:numId w:val="6"/>
        </w:numPr>
        <w:spacing w:after="0" w:line="240" w:lineRule="auto"/>
        <w:jc w:val="both"/>
        <w:rPr>
          <w:rStyle w:val="Ninguno"/>
          <w:i/>
          <w:iCs/>
          <w:color w:val="808080" w:themeColor="text1" w:themeTint="7F"/>
        </w:rPr>
      </w:pPr>
      <w:r w:rsidRPr="000030B1">
        <w:rPr>
          <w:rStyle w:val="Ninguno"/>
          <w:rFonts w:ascii="Arial" w:eastAsia="Arial" w:hAnsi="Arial" w:cs="Arial"/>
        </w:rPr>
        <w:t>Videos de la cátedra en canal Youtube, Juan Madariaga.</w:t>
      </w:r>
    </w:p>
    <w:p w:rsidR="00F607EF" w:rsidRPr="000030B1" w:rsidRDefault="00F607EF" w:rsidP="00753321">
      <w:pPr>
        <w:pStyle w:val="Cuerpo"/>
        <w:numPr>
          <w:ilvl w:val="0"/>
          <w:numId w:val="6"/>
        </w:numPr>
        <w:spacing w:after="0" w:line="240" w:lineRule="auto"/>
        <w:jc w:val="both"/>
        <w:rPr>
          <w:rStyle w:val="Ninguno"/>
          <w:rFonts w:ascii="Arial" w:eastAsia="Arial" w:hAnsi="Arial" w:cs="Arial"/>
        </w:rPr>
      </w:pPr>
      <w:r w:rsidRPr="000030B1">
        <w:rPr>
          <w:rStyle w:val="Ninguno"/>
          <w:rFonts w:ascii="Arial" w:eastAsia="Arial" w:hAnsi="Arial" w:cs="Arial"/>
        </w:rPr>
        <w:t xml:space="preserve">Se seleccionaran fragmentos o capitulos de los siguientes textos. </w:t>
      </w:r>
    </w:p>
    <w:p w:rsidR="00F607EF" w:rsidRPr="000030B1" w:rsidRDefault="00F607EF" w:rsidP="00753321">
      <w:pPr>
        <w:pStyle w:val="Cuerpo"/>
        <w:numPr>
          <w:ilvl w:val="0"/>
          <w:numId w:val="6"/>
        </w:numPr>
        <w:spacing w:after="0" w:line="240" w:lineRule="auto"/>
        <w:jc w:val="both"/>
        <w:rPr>
          <w:rStyle w:val="Ninguno"/>
          <w:rFonts w:ascii="Arial" w:eastAsia="Arial" w:hAnsi="Arial" w:cs="Arial"/>
        </w:rPr>
      </w:pPr>
      <w:r w:rsidRPr="000030B1">
        <w:rPr>
          <w:rStyle w:val="Ninguno"/>
          <w:rFonts w:ascii="Arial" w:eastAsia="Arial" w:hAnsi="Arial" w:cs="Arial"/>
        </w:rPr>
        <w:t>Carr, Edward H.(1986)  Qué es la Historia. Barcelona. Ariel.</w:t>
      </w:r>
    </w:p>
    <w:p w:rsidR="00F607EF" w:rsidRPr="000030B1" w:rsidRDefault="00F607EF" w:rsidP="00753321">
      <w:pPr>
        <w:pStyle w:val="Cuerpo"/>
        <w:numPr>
          <w:ilvl w:val="0"/>
          <w:numId w:val="6"/>
        </w:numPr>
        <w:spacing w:after="0" w:line="240" w:lineRule="auto"/>
        <w:jc w:val="both"/>
        <w:rPr>
          <w:rStyle w:val="Ninguno"/>
          <w:rFonts w:ascii="Arial" w:eastAsia="Arial" w:hAnsi="Arial" w:cs="Arial"/>
        </w:rPr>
      </w:pPr>
      <w:r w:rsidRPr="000030B1">
        <w:rPr>
          <w:rStyle w:val="Ninguno"/>
          <w:rFonts w:ascii="Arial" w:eastAsia="Arial" w:hAnsi="Arial" w:cs="Arial"/>
        </w:rPr>
        <w:t>Bloch, Marc. Introducción a la Historia. pp 9-41.</w:t>
      </w:r>
    </w:p>
    <w:p w:rsidR="00F607EF" w:rsidRPr="000030B1" w:rsidRDefault="00F607EF" w:rsidP="00753321">
      <w:pPr>
        <w:pStyle w:val="Cuerpo"/>
        <w:numPr>
          <w:ilvl w:val="0"/>
          <w:numId w:val="6"/>
        </w:numPr>
        <w:spacing w:after="0" w:line="240" w:lineRule="auto"/>
        <w:contextualSpacing/>
        <w:jc w:val="both"/>
        <w:rPr>
          <w:rStyle w:val="Ninguno"/>
          <w:rFonts w:ascii="Arial" w:eastAsia="Arial" w:hAnsi="Arial" w:cs="Arial"/>
        </w:rPr>
      </w:pPr>
      <w:r w:rsidRPr="000030B1">
        <w:rPr>
          <w:rStyle w:val="Ninguno"/>
          <w:rFonts w:ascii="Arial" w:eastAsia="Arial" w:hAnsi="Arial" w:cs="Arial"/>
        </w:rPr>
        <w:t>Hobsbawm, Eric; Sobre la Historia, Crítica.</w:t>
      </w:r>
    </w:p>
    <w:p w:rsidR="00F607EF" w:rsidRPr="000030B1" w:rsidRDefault="00F607EF" w:rsidP="00753321">
      <w:pPr>
        <w:pStyle w:val="Cuerpo"/>
        <w:numPr>
          <w:ilvl w:val="0"/>
          <w:numId w:val="6"/>
        </w:numPr>
        <w:spacing w:after="0" w:line="240" w:lineRule="auto"/>
        <w:contextualSpacing/>
        <w:jc w:val="both"/>
        <w:rPr>
          <w:rStyle w:val="Ninguno"/>
          <w:rFonts w:ascii="Arial" w:eastAsia="Arial" w:hAnsi="Arial" w:cs="Arial"/>
        </w:rPr>
      </w:pPr>
      <w:r w:rsidRPr="000030B1">
        <w:rPr>
          <w:rStyle w:val="Ninguno"/>
          <w:rFonts w:ascii="Arial" w:eastAsia="Arial" w:hAnsi="Arial" w:cs="Arial"/>
        </w:rPr>
        <w:t>Moradiellos, Enrique (1998) El oficio del historiador, Madrid, Siglo XIX, 158pp.</w:t>
      </w:r>
    </w:p>
    <w:p w:rsidR="00F607EF" w:rsidRPr="000030B1" w:rsidRDefault="00F607EF" w:rsidP="00753321">
      <w:pPr>
        <w:pStyle w:val="Cuerpo"/>
        <w:numPr>
          <w:ilvl w:val="0"/>
          <w:numId w:val="6"/>
        </w:numPr>
        <w:spacing w:after="0" w:line="240" w:lineRule="auto"/>
        <w:contextualSpacing/>
        <w:jc w:val="both"/>
        <w:rPr>
          <w:rStyle w:val="Ninguno"/>
          <w:rFonts w:ascii="Arial" w:eastAsia="Arial" w:hAnsi="Arial" w:cs="Arial"/>
        </w:rPr>
      </w:pPr>
      <w:r w:rsidRPr="000030B1">
        <w:rPr>
          <w:rStyle w:val="Ninguno"/>
          <w:rFonts w:ascii="Arial" w:eastAsia="Arial" w:hAnsi="Arial" w:cs="Arial"/>
        </w:rPr>
        <w:t>Romero, Luis A. Volver a la Historia. Su Enseñanza en el tercer ciclo de la E.G.B. Aiqué.Bs.As.1996.</w:t>
      </w:r>
    </w:p>
    <w:p w:rsidR="00F607EF" w:rsidRPr="000030B1" w:rsidRDefault="00F607EF" w:rsidP="00753321">
      <w:pPr>
        <w:pStyle w:val="Cuerpo"/>
        <w:spacing w:after="0" w:line="240" w:lineRule="auto"/>
        <w:ind w:left="357"/>
        <w:contextualSpacing/>
        <w:jc w:val="both"/>
        <w:rPr>
          <w:rStyle w:val="Ninguno"/>
          <w:rFonts w:ascii="Arial" w:eastAsia="Arial" w:hAnsi="Arial" w:cs="Arial"/>
        </w:rPr>
      </w:pPr>
      <w:r w:rsidRPr="000030B1">
        <w:rPr>
          <w:rStyle w:val="Ninguno"/>
          <w:rFonts w:ascii="Arial" w:eastAsia="Arial" w:hAnsi="Arial" w:cs="Arial"/>
        </w:rPr>
        <w:t>•</w:t>
      </w:r>
      <w:r w:rsidRPr="000030B1">
        <w:rPr>
          <w:rStyle w:val="Ninguno"/>
          <w:rFonts w:ascii="Arial" w:eastAsia="Arial" w:hAnsi="Arial" w:cs="Arial"/>
        </w:rPr>
        <w:tab/>
        <w:t>Fontana, Joseph.(1999). La historia después del fin de la Historia. Reflexiones acerca de la situación actual de</w:t>
      </w:r>
      <w:r>
        <w:rPr>
          <w:rStyle w:val="Ninguno"/>
          <w:rFonts w:ascii="Arial" w:eastAsia="Arial" w:hAnsi="Arial" w:cs="Arial"/>
        </w:rPr>
        <w:t xml:space="preserve"> la </w:t>
      </w:r>
      <w:r w:rsidRPr="000030B1">
        <w:rPr>
          <w:rStyle w:val="Ninguno"/>
          <w:rFonts w:ascii="Arial" w:eastAsia="Arial" w:hAnsi="Arial" w:cs="Arial"/>
        </w:rPr>
        <w:t>ciencia histórica. Barcelona. Crítica.</w:t>
      </w:r>
    </w:p>
    <w:p w:rsidR="00F607EF" w:rsidRPr="000030B1" w:rsidRDefault="00F607EF" w:rsidP="00753321">
      <w:pPr>
        <w:pStyle w:val="Cuerpo"/>
        <w:spacing w:after="0" w:line="240" w:lineRule="auto"/>
        <w:ind w:left="357"/>
        <w:contextualSpacing/>
        <w:jc w:val="both"/>
        <w:rPr>
          <w:rStyle w:val="Ninguno"/>
          <w:rFonts w:ascii="Arial" w:eastAsia="Arial" w:hAnsi="Arial" w:cs="Arial"/>
        </w:rPr>
      </w:pPr>
      <w:r w:rsidRPr="000030B1">
        <w:rPr>
          <w:rStyle w:val="Ninguno"/>
          <w:rFonts w:ascii="Arial" w:eastAsia="Arial" w:hAnsi="Arial" w:cs="Arial"/>
        </w:rPr>
        <w:t>•</w:t>
      </w:r>
      <w:r w:rsidRPr="000030B1">
        <w:rPr>
          <w:rStyle w:val="Ninguno"/>
          <w:rFonts w:ascii="Arial" w:eastAsia="Arial" w:hAnsi="Arial" w:cs="Arial"/>
        </w:rPr>
        <w:tab/>
        <w:t>_______________(1999).Historia: análisis del pasado y proyecto social. Barcelona. Crítica.</w:t>
      </w:r>
    </w:p>
    <w:p w:rsidR="00F607EF" w:rsidRPr="000030B1" w:rsidRDefault="00F607EF" w:rsidP="00753321">
      <w:pPr>
        <w:pStyle w:val="Cuerpo"/>
        <w:spacing w:after="0" w:line="240" w:lineRule="auto"/>
        <w:ind w:left="357"/>
        <w:contextualSpacing/>
        <w:jc w:val="both"/>
        <w:rPr>
          <w:rStyle w:val="Ninguno"/>
          <w:rFonts w:ascii="Arial" w:eastAsia="Arial" w:hAnsi="Arial" w:cs="Arial"/>
        </w:rPr>
      </w:pPr>
      <w:r w:rsidRPr="000030B1">
        <w:rPr>
          <w:rStyle w:val="Ninguno"/>
          <w:rFonts w:ascii="Arial" w:eastAsia="Arial" w:hAnsi="Arial" w:cs="Arial"/>
        </w:rPr>
        <w:t>•</w:t>
      </w:r>
      <w:r w:rsidRPr="000030B1">
        <w:rPr>
          <w:rStyle w:val="Ninguno"/>
          <w:rFonts w:ascii="Arial" w:eastAsia="Arial" w:hAnsi="Arial" w:cs="Arial"/>
        </w:rPr>
        <w:tab/>
        <w:t xml:space="preserve">Romero, José Luis; La vida histórica, Bs.As.: Siglo XXI, 2008, 201 pp.  </w:t>
      </w:r>
    </w:p>
    <w:p w:rsidR="00F607EF" w:rsidRPr="000030B1" w:rsidRDefault="00F607EF" w:rsidP="00753321">
      <w:pPr>
        <w:pStyle w:val="Cuerpo"/>
        <w:spacing w:after="0"/>
        <w:ind w:left="357"/>
        <w:contextualSpacing/>
        <w:jc w:val="both"/>
        <w:rPr>
          <w:rStyle w:val="Ninguno"/>
          <w:rFonts w:ascii="Arial" w:eastAsia="Arial" w:hAnsi="Arial" w:cs="Arial"/>
        </w:rPr>
      </w:pPr>
      <w:r w:rsidRPr="000030B1">
        <w:rPr>
          <w:rStyle w:val="Ninguno"/>
          <w:rFonts w:ascii="Arial" w:eastAsia="Arial" w:hAnsi="Arial" w:cs="Arial"/>
        </w:rPr>
        <w:t>•</w:t>
      </w:r>
      <w:r w:rsidRPr="000030B1">
        <w:rPr>
          <w:rStyle w:val="Ninguno"/>
          <w:rFonts w:ascii="Arial" w:eastAsia="Arial" w:hAnsi="Arial" w:cs="Arial"/>
        </w:rPr>
        <w:tab/>
        <w:t>Kinder, Hermann y Hilgemann, Werner. ‘Atlas histórico mundial. De los orígenes a la revolución francesa’ .12ª ed. Madrid. 1983. Ediciones Itsmo. T1. 311 pp.</w:t>
      </w:r>
    </w:p>
    <w:p w:rsidR="00F607EF" w:rsidRPr="000030B1" w:rsidRDefault="00F607EF" w:rsidP="00753321">
      <w:pPr>
        <w:pStyle w:val="Cuerpo"/>
        <w:spacing w:after="0"/>
        <w:ind w:left="357"/>
        <w:contextualSpacing/>
        <w:jc w:val="both"/>
        <w:rPr>
          <w:rStyle w:val="Ninguno"/>
          <w:rFonts w:ascii="Arial" w:eastAsia="Arial" w:hAnsi="Arial" w:cs="Arial"/>
        </w:rPr>
      </w:pPr>
      <w:r w:rsidRPr="000030B1">
        <w:rPr>
          <w:rStyle w:val="Ninguno"/>
          <w:rFonts w:ascii="Arial" w:eastAsia="Arial" w:hAnsi="Arial" w:cs="Arial"/>
        </w:rPr>
        <w:t>•</w:t>
      </w:r>
      <w:r w:rsidRPr="000030B1">
        <w:rPr>
          <w:rStyle w:val="Ninguno"/>
          <w:rFonts w:ascii="Arial" w:eastAsia="Arial" w:hAnsi="Arial" w:cs="Arial"/>
        </w:rPr>
        <w:tab/>
        <w:t>___________________ Op. Cit. T2. De la revolución francesa  a  nuestros días. 358 pp.</w:t>
      </w:r>
    </w:p>
    <w:p w:rsidR="00F607EF" w:rsidRPr="000030B1" w:rsidRDefault="00F607EF" w:rsidP="00753321">
      <w:pPr>
        <w:pStyle w:val="Cuerpo"/>
        <w:spacing w:after="0"/>
        <w:ind w:left="357"/>
        <w:contextualSpacing/>
        <w:jc w:val="both"/>
        <w:rPr>
          <w:rStyle w:val="Ninguno"/>
          <w:rFonts w:ascii="Arial" w:eastAsia="Arial" w:hAnsi="Arial" w:cs="Arial"/>
        </w:rPr>
      </w:pPr>
      <w:r w:rsidRPr="000030B1">
        <w:rPr>
          <w:rStyle w:val="Ninguno"/>
          <w:rFonts w:ascii="Arial" w:eastAsia="Arial" w:hAnsi="Arial" w:cs="Arial"/>
        </w:rPr>
        <w:t>•</w:t>
      </w:r>
      <w:r w:rsidRPr="000030B1">
        <w:rPr>
          <w:rStyle w:val="Ninguno"/>
          <w:rFonts w:ascii="Arial" w:eastAsia="Arial" w:hAnsi="Arial" w:cs="Arial"/>
        </w:rPr>
        <w:tab/>
        <w:t>Suriano, Juan y Zaida Lobato, Mirta (2000) Atlas Histórico  en Nueva Historia Argentina, Bs.As., Ed. Sudamericana, 587 p</w:t>
      </w:r>
    </w:p>
    <w:p w:rsidR="00F607EF" w:rsidRDefault="00F607EF" w:rsidP="00753321">
      <w:pPr>
        <w:spacing w:after="0" w:line="360" w:lineRule="auto"/>
        <w:rPr>
          <w:rFonts w:ascii="Arial" w:eastAsia="Times New Roman" w:hAnsi="Arial" w:cs="Arial"/>
          <w:color w:val="000000"/>
        </w:rPr>
      </w:pPr>
    </w:p>
    <w:p w:rsidR="00F607EF" w:rsidRDefault="00F607EF" w:rsidP="00F607EF">
      <w:pPr>
        <w:spacing w:after="0" w:line="360" w:lineRule="auto"/>
        <w:rPr>
          <w:rFonts w:ascii="Arial" w:eastAsia="Times New Roman" w:hAnsi="Arial" w:cs="Arial"/>
          <w:color w:val="000000"/>
        </w:rPr>
      </w:pPr>
      <w:r w:rsidRPr="00704CF4">
        <w:rPr>
          <w:rFonts w:ascii="Arial" w:eastAsia="Times New Roman" w:hAnsi="Arial" w:cs="Arial"/>
          <w:color w:val="000000"/>
        </w:rPr>
        <w:t>BIBLIOGRAFÍA DEL DOCENTE</w:t>
      </w:r>
      <w:r>
        <w:rPr>
          <w:rFonts w:ascii="Arial" w:eastAsia="Times New Roman" w:hAnsi="Arial" w:cs="Arial"/>
          <w:color w:val="000000"/>
        </w:rPr>
        <w:t>.</w:t>
      </w:r>
    </w:p>
    <w:p w:rsidR="00F607EF" w:rsidRDefault="00F607EF" w:rsidP="00F607EF">
      <w:pPr>
        <w:spacing w:after="0" w:line="360" w:lineRule="auto"/>
        <w:jc w:val="both"/>
        <w:rPr>
          <w:rFonts w:ascii="Arial" w:eastAsia="Times New Roman" w:hAnsi="Arial" w:cs="Arial"/>
          <w:color w:val="000000"/>
        </w:rPr>
      </w:pPr>
      <w:r>
        <w:rPr>
          <w:rFonts w:ascii="Arial" w:eastAsia="Times New Roman" w:hAnsi="Arial" w:cs="Arial"/>
          <w:color w:val="000000"/>
        </w:rPr>
        <w:t>Se cita</w:t>
      </w:r>
      <w:r w:rsidR="00753321">
        <w:rPr>
          <w:rFonts w:ascii="Arial" w:eastAsia="Times New Roman" w:hAnsi="Arial" w:cs="Arial"/>
          <w:color w:val="000000"/>
        </w:rPr>
        <w:t xml:space="preserve">rán  otros </w:t>
      </w:r>
      <w:r>
        <w:rPr>
          <w:rFonts w:ascii="Arial" w:eastAsia="Times New Roman" w:hAnsi="Arial" w:cs="Arial"/>
          <w:color w:val="000000"/>
        </w:rPr>
        <w:t xml:space="preserve"> autores </w:t>
      </w:r>
      <w:r w:rsidR="00753321">
        <w:rPr>
          <w:rFonts w:ascii="Arial" w:eastAsia="Times New Roman" w:hAnsi="Arial" w:cs="Arial"/>
          <w:color w:val="000000"/>
        </w:rPr>
        <w:t xml:space="preserve">que los </w:t>
      </w:r>
      <w:r>
        <w:rPr>
          <w:rFonts w:ascii="Arial" w:eastAsia="Times New Roman" w:hAnsi="Arial" w:cs="Arial"/>
          <w:color w:val="000000"/>
        </w:rPr>
        <w:t>referidos en la presente propuesta</w:t>
      </w:r>
      <w:r w:rsidR="00753321">
        <w:rPr>
          <w:rFonts w:ascii="Arial" w:eastAsia="Times New Roman" w:hAnsi="Arial" w:cs="Arial"/>
          <w:color w:val="000000"/>
        </w:rPr>
        <w:t xml:space="preserve"> y que podrán emerger de la </w:t>
      </w:r>
      <w:r w:rsidR="0036236F">
        <w:rPr>
          <w:rFonts w:ascii="Arial" w:eastAsia="Times New Roman" w:hAnsi="Arial" w:cs="Arial"/>
          <w:color w:val="000000"/>
        </w:rPr>
        <w:t>interacción aúlica o en la plataforma</w:t>
      </w:r>
      <w:r>
        <w:rPr>
          <w:rFonts w:ascii="Arial" w:eastAsia="Times New Roman" w:hAnsi="Arial" w:cs="Arial"/>
          <w:color w:val="000000"/>
        </w:rPr>
        <w:t>. Los estudiantes tendrán acceso en plataforma a toda la bibliografía que forma parte del proyecto docente y de las temáticas conexas, en el propósito de entregar materiales que preserven la concisión de la herramienta</w:t>
      </w:r>
      <w:r w:rsidR="0036236F">
        <w:rPr>
          <w:rFonts w:ascii="Arial" w:eastAsia="Times New Roman" w:hAnsi="Arial" w:cs="Arial"/>
          <w:color w:val="000000"/>
        </w:rPr>
        <w:t xml:space="preserve"> solo se han consignado los textos obligatorios y ampliatorios</w:t>
      </w:r>
      <w:r>
        <w:rPr>
          <w:rFonts w:ascii="Arial" w:eastAsia="Times New Roman" w:hAnsi="Arial" w:cs="Arial"/>
          <w:color w:val="000000"/>
        </w:rPr>
        <w:t>.</w:t>
      </w:r>
      <w:r w:rsidR="0036236F">
        <w:rPr>
          <w:rFonts w:ascii="Arial" w:eastAsia="Times New Roman" w:hAnsi="Arial" w:cs="Arial"/>
          <w:color w:val="000000"/>
        </w:rPr>
        <w:t xml:space="preserve"> Para acceder  a la bibliografía de la cátedra: </w:t>
      </w:r>
    </w:p>
    <w:p w:rsidR="00116B28" w:rsidRDefault="00267A44" w:rsidP="00F607EF">
      <w:pPr>
        <w:spacing w:after="0" w:line="360" w:lineRule="auto"/>
        <w:jc w:val="both"/>
        <w:rPr>
          <w:rFonts w:ascii="Arial" w:eastAsia="Times New Roman" w:hAnsi="Arial" w:cs="Arial"/>
          <w:color w:val="000000"/>
        </w:rPr>
      </w:pPr>
      <w:hyperlink r:id="rId9" w:history="1">
        <w:r w:rsidR="00116B28" w:rsidRPr="00116B28">
          <w:rPr>
            <w:rStyle w:val="Hipervnculo"/>
            <w:rFonts w:ascii="Arial" w:eastAsia="Times New Roman" w:hAnsi="Arial" w:cs="Arial"/>
          </w:rPr>
          <w:t>https://docs.google.com/document/d/1jF6cgySpbsiPC_0NVZWsns1yLNwZo1yY/edit?usp=sharing&amp;ouid=100791438792159355756&amp;rtpof=true&amp;sd=true</w:t>
        </w:r>
      </w:hyperlink>
    </w:p>
    <w:p w:rsidR="00C47D3C" w:rsidRPr="00C47D3C" w:rsidRDefault="00C47D3C" w:rsidP="00F607EF">
      <w:pPr>
        <w:spacing w:after="0" w:line="360" w:lineRule="auto"/>
        <w:jc w:val="both"/>
        <w:rPr>
          <w:rFonts w:ascii="Arial" w:eastAsia="Times New Roman" w:hAnsi="Arial" w:cs="Arial"/>
          <w:color w:val="000000"/>
        </w:rPr>
      </w:pPr>
      <w:r w:rsidRPr="00C47D3C">
        <w:rPr>
          <w:rFonts w:ascii="Arial" w:eastAsia="Times New Roman" w:hAnsi="Arial" w:cs="Arial"/>
          <w:color w:val="000000"/>
        </w:rPr>
        <w:t>Referencias</w:t>
      </w:r>
    </w:p>
    <w:p w:rsidR="00F607EF" w:rsidRDefault="00F607EF" w:rsidP="00F607EF">
      <w:pPr>
        <w:spacing w:after="0" w:line="360" w:lineRule="auto"/>
        <w:jc w:val="both"/>
        <w:rPr>
          <w:rFonts w:ascii="Arial" w:eastAsia="Times New Roman" w:hAnsi="Arial" w:cs="Arial"/>
          <w:color w:val="000000"/>
        </w:rPr>
      </w:pPr>
      <w:r w:rsidRPr="00D24DAC">
        <w:rPr>
          <w:rFonts w:ascii="Arial" w:eastAsia="Times New Roman" w:hAnsi="Arial" w:cs="Arial"/>
          <w:b/>
          <w:color w:val="000000"/>
        </w:rPr>
        <w:t>Maggio, Mariana</w:t>
      </w:r>
      <w:r>
        <w:rPr>
          <w:rFonts w:ascii="Arial" w:eastAsia="Times New Roman" w:hAnsi="Arial" w:cs="Arial"/>
          <w:color w:val="000000"/>
        </w:rPr>
        <w:t>; Enriquecer la enseñanza. Los ambientes con alta disposición tecnológica como oportunidad, Buenos Aires: Paidós, 2016.</w:t>
      </w:r>
    </w:p>
    <w:p w:rsidR="00F607EF" w:rsidRDefault="00F607EF" w:rsidP="00F607EF">
      <w:pPr>
        <w:spacing w:after="0" w:line="360" w:lineRule="auto"/>
        <w:jc w:val="both"/>
        <w:rPr>
          <w:rFonts w:ascii="Arial" w:eastAsia="Times New Roman" w:hAnsi="Arial" w:cs="Arial"/>
          <w:color w:val="000000"/>
        </w:rPr>
      </w:pPr>
      <w:r>
        <w:rPr>
          <w:rFonts w:ascii="Arial" w:eastAsia="Times New Roman" w:hAnsi="Arial" w:cs="Arial"/>
          <w:color w:val="000000"/>
        </w:rPr>
        <w:t>______________   Reinventar la clase en la universidad, Bs.As.: Paidós, 2018.</w:t>
      </w:r>
    </w:p>
    <w:p w:rsidR="00F607EF" w:rsidRDefault="00F607EF" w:rsidP="00F607EF">
      <w:pPr>
        <w:spacing w:after="0" w:line="360" w:lineRule="auto"/>
        <w:jc w:val="both"/>
        <w:rPr>
          <w:rFonts w:ascii="Arial" w:eastAsia="Times New Roman" w:hAnsi="Arial" w:cs="Arial"/>
          <w:color w:val="000000"/>
        </w:rPr>
      </w:pPr>
      <w:r>
        <w:rPr>
          <w:rFonts w:ascii="Arial" w:eastAsia="Times New Roman" w:hAnsi="Arial" w:cs="Arial"/>
          <w:color w:val="000000"/>
        </w:rPr>
        <w:t>______________   Educación en Pandemia. Bs.As: Paidós, 2021.</w:t>
      </w:r>
    </w:p>
    <w:p w:rsidR="00F607EF" w:rsidRDefault="00F607EF" w:rsidP="00F607EF">
      <w:pPr>
        <w:spacing w:after="0" w:line="360" w:lineRule="auto"/>
        <w:jc w:val="both"/>
        <w:rPr>
          <w:rFonts w:ascii="Arial" w:eastAsia="Times New Roman" w:hAnsi="Arial" w:cs="Arial"/>
          <w:color w:val="000000"/>
        </w:rPr>
      </w:pPr>
    </w:p>
    <w:p w:rsidR="00F607EF" w:rsidRPr="00037324" w:rsidRDefault="00F607EF" w:rsidP="00F607EF">
      <w:pPr>
        <w:spacing w:after="0" w:line="360" w:lineRule="auto"/>
        <w:rPr>
          <w:rFonts w:ascii="Arial" w:eastAsia="Times New Roman" w:hAnsi="Arial" w:cs="Arial"/>
          <w:b/>
          <w:color w:val="000000"/>
        </w:rPr>
      </w:pPr>
      <w:r w:rsidRPr="00037324">
        <w:rPr>
          <w:rFonts w:ascii="Arial" w:eastAsia="Times New Roman" w:hAnsi="Arial" w:cs="Arial"/>
          <w:b/>
          <w:color w:val="000000"/>
        </w:rPr>
        <w:t>INTERVENCIÓN DIDÁCTICA</w:t>
      </w:r>
    </w:p>
    <w:p w:rsidR="00F607EF" w:rsidRPr="007E087E" w:rsidRDefault="00F607EF" w:rsidP="00F607EF">
      <w:pPr>
        <w:pStyle w:val="Cuerpo"/>
        <w:spacing w:line="360" w:lineRule="auto"/>
        <w:jc w:val="both"/>
        <w:rPr>
          <w:rStyle w:val="Ninguno"/>
          <w:rFonts w:ascii="Arial" w:hAnsi="Arial"/>
          <w:bCs/>
          <w:lang w:val="es-ES_tradnl"/>
        </w:rPr>
      </w:pPr>
      <w:r w:rsidRPr="007E087E">
        <w:rPr>
          <w:rStyle w:val="Ninguno"/>
          <w:rFonts w:ascii="Arial" w:hAnsi="Arial"/>
          <w:bCs/>
          <w:lang w:val="es-ES_tradnl"/>
        </w:rPr>
        <w:t xml:space="preserve">Tal como se presentó en las funciones de la cátedra, el marco metodológico de enriquecimiento de la cátedra supondrá </w:t>
      </w:r>
      <w:r w:rsidRPr="007E087E">
        <w:rPr>
          <w:rStyle w:val="Ninguno"/>
          <w:rFonts w:ascii="Arial" w:hAnsi="Arial"/>
          <w:b/>
          <w:bCs/>
          <w:lang w:val="es-ES_tradnl"/>
        </w:rPr>
        <w:t>mantener la plataforma classroom</w:t>
      </w:r>
      <w:r w:rsidRPr="007E087E">
        <w:rPr>
          <w:rStyle w:val="Ninguno"/>
          <w:rFonts w:ascii="Arial" w:hAnsi="Arial"/>
          <w:bCs/>
          <w:lang w:val="es-ES_tradnl"/>
        </w:rPr>
        <w:t xml:space="preserve"> con los materiales 2020, 2021 y 2022 ( Inta I) para el trabajo mediato, incorporando las temáticas novedosas del nuevo diseño. En esta plataforma se hallarán todos los cuerpos textuales, bibliografía, consignas para la lectura y el análisis semanal, mensual y del ciclo lectivo. También se propondrán links de videos/presentaciones/conferencias, y grupos  de interés para complementar las perspectivas. </w:t>
      </w:r>
    </w:p>
    <w:p w:rsidR="00F607EF" w:rsidRPr="007E087E" w:rsidRDefault="00F607EF" w:rsidP="00F607EF">
      <w:pPr>
        <w:pStyle w:val="Cuerpo"/>
        <w:spacing w:line="360" w:lineRule="auto"/>
        <w:jc w:val="both"/>
        <w:rPr>
          <w:rStyle w:val="Ninguno"/>
          <w:rFonts w:ascii="Arial" w:hAnsi="Arial"/>
          <w:bCs/>
          <w:lang w:val="es-ES_tradnl"/>
        </w:rPr>
      </w:pPr>
      <w:r w:rsidRPr="007E087E">
        <w:rPr>
          <w:rStyle w:val="Ninguno"/>
          <w:rFonts w:ascii="Arial" w:hAnsi="Arial"/>
          <w:bCs/>
          <w:lang w:val="es-ES_tradnl"/>
        </w:rPr>
        <w:t xml:space="preserve">Se seguirán subiendo eventualmente grabaciones al </w:t>
      </w:r>
      <w:r w:rsidRPr="007E087E">
        <w:rPr>
          <w:rStyle w:val="Ninguno"/>
          <w:rFonts w:ascii="Arial" w:hAnsi="Arial"/>
          <w:b/>
          <w:bCs/>
          <w:lang w:val="es-ES_tradnl"/>
        </w:rPr>
        <w:t>canal YouTube de la cátedra</w:t>
      </w:r>
      <w:r w:rsidRPr="007E087E">
        <w:rPr>
          <w:rStyle w:val="Ninguno"/>
          <w:rFonts w:ascii="Arial" w:hAnsi="Arial"/>
          <w:bCs/>
          <w:lang w:val="es-ES_tradnl"/>
        </w:rPr>
        <w:t xml:space="preserve"> donde se encuentran las clases de los ciclo lectivos 2020, 2021 y 2022. Se sostendrán para la comunicación mediata las casillas de mails y el </w:t>
      </w:r>
      <w:r w:rsidRPr="007E087E">
        <w:rPr>
          <w:rStyle w:val="Ninguno"/>
          <w:rFonts w:ascii="Arial" w:hAnsi="Arial"/>
          <w:b/>
          <w:bCs/>
          <w:lang w:val="es-ES_tradnl"/>
        </w:rPr>
        <w:t>grupo de whatsApp</w:t>
      </w:r>
      <w:r w:rsidRPr="007E087E">
        <w:rPr>
          <w:rStyle w:val="Ninguno"/>
          <w:rFonts w:ascii="Arial" w:hAnsi="Arial"/>
          <w:bCs/>
          <w:lang w:val="es-ES_tradnl"/>
        </w:rPr>
        <w:t xml:space="preserve"> para la comunicación y  el intercambio diario-semanal. </w:t>
      </w:r>
    </w:p>
    <w:p w:rsidR="00F607EF" w:rsidRPr="007E087E" w:rsidRDefault="00F607EF" w:rsidP="00F607EF">
      <w:pPr>
        <w:pStyle w:val="Cuerpo"/>
        <w:spacing w:line="360" w:lineRule="auto"/>
        <w:jc w:val="both"/>
        <w:rPr>
          <w:rStyle w:val="Ninguno"/>
          <w:rFonts w:ascii="Arial" w:hAnsi="Arial"/>
          <w:bCs/>
          <w:lang w:val="es-ES_tradnl"/>
        </w:rPr>
      </w:pPr>
      <w:r w:rsidRPr="007E087E">
        <w:rPr>
          <w:rStyle w:val="Ninguno"/>
          <w:rFonts w:ascii="Arial" w:hAnsi="Arial"/>
          <w:bCs/>
          <w:lang w:val="es-ES_tradnl"/>
        </w:rPr>
        <w:t>El tratamiento del espacio curricular será propuesto con una  presentación expositiva en forma de problematización  instando a la elaboración de hipótesis de trabajo tentativas desde el marco propuesto con la bibliografía obligatoria. Esto, sumado al análisis de bibliografía específica, publicaciones científicas y otras, obrará en el debate a partir de información y documentación que amerite interpretaci</w:t>
      </w:r>
      <w:r>
        <w:rPr>
          <w:rStyle w:val="Ninguno"/>
          <w:rFonts w:ascii="Arial" w:hAnsi="Arial"/>
          <w:bCs/>
          <w:lang w:val="es-ES_tradnl"/>
        </w:rPr>
        <w:t>ones y evaluaciones del estudiantado</w:t>
      </w:r>
      <w:r w:rsidRPr="007E087E">
        <w:rPr>
          <w:rStyle w:val="Ninguno"/>
          <w:rFonts w:ascii="Arial" w:hAnsi="Arial"/>
          <w:bCs/>
          <w:lang w:val="es-ES_tradnl"/>
        </w:rPr>
        <w:t>. El proyecto será eva</w:t>
      </w:r>
      <w:r>
        <w:rPr>
          <w:rStyle w:val="Ninguno"/>
          <w:rFonts w:ascii="Arial" w:hAnsi="Arial"/>
          <w:bCs/>
          <w:lang w:val="es-ES_tradnl"/>
        </w:rPr>
        <w:t>luado y coevaluado en planos de g</w:t>
      </w:r>
      <w:r w:rsidRPr="007E087E">
        <w:rPr>
          <w:rStyle w:val="Ninguno"/>
          <w:rFonts w:ascii="Arial" w:hAnsi="Arial"/>
          <w:bCs/>
          <w:lang w:val="es-ES_tradnl"/>
        </w:rPr>
        <w:t>eneralidad cualitativa y en instancias de evaluaciones parciales en forma cualitativa y cuantitativa. Este marco de desarrollo de la cursada permitirá fuertes procesos de deconstrucción, contrastación y resignificación de los contenidos, además de establecer acuerdos consensuados sobre ejes generales de evaluación final para la acreditación.</w:t>
      </w:r>
      <w:r>
        <w:rPr>
          <w:rStyle w:val="Ninguno"/>
          <w:rFonts w:ascii="Arial" w:hAnsi="Arial"/>
          <w:bCs/>
          <w:lang w:val="es-ES_tradnl"/>
        </w:rPr>
        <w:t xml:space="preserve"> </w:t>
      </w:r>
      <w:r w:rsidRPr="007E087E">
        <w:rPr>
          <w:rStyle w:val="Ninguno"/>
          <w:rFonts w:ascii="Arial" w:hAnsi="Arial"/>
          <w:bCs/>
          <w:lang w:val="es-ES_tradnl"/>
        </w:rPr>
        <w:t>Esta modalidad incluirá como estrategias y técnicas las que se indican en el punto siguiente. Se abrirán las problematizaciones de cada clase con esquemas, estructuras, fuentes y presupuestos adelantados por grupo de whatssap, y otros medios señalados.</w:t>
      </w:r>
    </w:p>
    <w:p w:rsidR="00F607EF" w:rsidRPr="00037324" w:rsidRDefault="00F607EF" w:rsidP="00F607EF">
      <w:pPr>
        <w:pStyle w:val="Cuerpo"/>
        <w:spacing w:line="360" w:lineRule="auto"/>
        <w:jc w:val="both"/>
        <w:rPr>
          <w:rStyle w:val="Ninguno"/>
          <w:rFonts w:ascii="Arial" w:hAnsi="Arial"/>
          <w:b/>
          <w:bCs/>
          <w:sz w:val="20"/>
          <w:szCs w:val="20"/>
          <w:lang w:val="es-ES_tradnl"/>
        </w:rPr>
      </w:pPr>
      <w:r w:rsidRPr="00037324">
        <w:rPr>
          <w:rStyle w:val="Ninguno"/>
          <w:rFonts w:ascii="Arial" w:hAnsi="Arial"/>
          <w:b/>
          <w:bCs/>
          <w:sz w:val="20"/>
          <w:szCs w:val="20"/>
          <w:lang w:val="es-ES_tradnl"/>
        </w:rPr>
        <w:t xml:space="preserve">RECURSOS </w:t>
      </w:r>
    </w:p>
    <w:p w:rsidR="00F607EF" w:rsidRPr="000030B1" w:rsidRDefault="00F607EF" w:rsidP="00F607EF">
      <w:pPr>
        <w:pStyle w:val="Cuerpo"/>
        <w:spacing w:line="360" w:lineRule="auto"/>
        <w:jc w:val="both"/>
        <w:rPr>
          <w:rStyle w:val="Ninguno"/>
          <w:rFonts w:ascii="Arial" w:hAnsi="Arial"/>
          <w:bCs/>
          <w:lang w:val="es-ES_tradnl"/>
        </w:rPr>
      </w:pPr>
      <w:r>
        <w:rPr>
          <w:rStyle w:val="Ninguno"/>
          <w:rFonts w:ascii="Arial" w:hAnsi="Arial"/>
          <w:bCs/>
          <w:lang w:val="es-ES_tradnl"/>
        </w:rPr>
        <w:t xml:space="preserve">Estarán a disposición los materiales audiovisuales diseñados en años anteriores por la cátedra de Inta 1 y de Introducción a las ciencias sociales y a la historia, 2023. </w:t>
      </w:r>
      <w:r w:rsidRPr="000030B1">
        <w:rPr>
          <w:rStyle w:val="Ninguno"/>
          <w:rFonts w:ascii="Arial" w:hAnsi="Arial"/>
          <w:bCs/>
          <w:lang w:val="es-ES_tradnl"/>
        </w:rPr>
        <w:t xml:space="preserve">Se utilizarán en todos los módulos los siguientes recursos en distintos soportes: Documentos, textos obligatorios y de orientación. Mapas físicos, históricos. Recursos audiovisuales. Guías de lectura. Periodizaciones. Esquemas gráficos. Redes conceptuales, cuadros comparativos, guías de contrastación de parámetros cualitativos y cuantitativos, Guías de trabajo en cada cuatrimestre que integren las temáticas a desarrollar y los enfoques, recursos y problemáticas a evaluar  con un marco de bibliografía obligatoria y la posibilidad de ampliación, films, construcción de periodizaciones cuadros, esquemas, mapas, etc.   </w:t>
      </w:r>
    </w:p>
    <w:p w:rsidR="00F607EF" w:rsidRPr="00704CF4" w:rsidRDefault="00F607EF" w:rsidP="00F607EF">
      <w:pPr>
        <w:spacing w:after="0" w:line="360" w:lineRule="auto"/>
        <w:rPr>
          <w:rFonts w:ascii="Arial" w:eastAsia="Times New Roman" w:hAnsi="Arial" w:cs="Arial"/>
        </w:rPr>
      </w:pPr>
    </w:p>
    <w:p w:rsidR="00F607EF" w:rsidRDefault="00F607EF" w:rsidP="00F607EF">
      <w:pPr>
        <w:spacing w:after="0" w:line="360" w:lineRule="auto"/>
        <w:rPr>
          <w:rFonts w:ascii="Arial" w:eastAsia="Times New Roman" w:hAnsi="Arial" w:cs="Arial"/>
          <w:color w:val="000000"/>
        </w:rPr>
      </w:pPr>
      <w:r w:rsidRPr="00704CF4">
        <w:rPr>
          <w:rFonts w:ascii="Arial" w:eastAsia="Times New Roman" w:hAnsi="Arial" w:cs="Arial"/>
          <w:color w:val="000000"/>
        </w:rPr>
        <w:t>PRESUPUESTO DE TIEMPO</w:t>
      </w:r>
      <w:r w:rsidR="00D0110D">
        <w:rPr>
          <w:rFonts w:ascii="Arial" w:eastAsia="Times New Roman" w:hAnsi="Arial" w:cs="Arial"/>
          <w:color w:val="000000"/>
        </w:rPr>
        <w:t xml:space="preserve"> tentativo.</w:t>
      </w:r>
    </w:p>
    <w:p w:rsidR="00D0110D" w:rsidRDefault="00D0110D" w:rsidP="00F607EF">
      <w:pPr>
        <w:spacing w:after="0" w:line="360" w:lineRule="auto"/>
        <w:rPr>
          <w:rFonts w:ascii="Arial" w:eastAsia="Times New Roman" w:hAnsi="Arial" w:cs="Arial"/>
          <w:color w:val="000000"/>
        </w:rPr>
      </w:pP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Miércoles Marzo  19</w:t>
      </w:r>
      <w:r w:rsidR="00D0110D">
        <w:rPr>
          <w:rFonts w:ascii="Arial" w:eastAsia="Times New Roman" w:hAnsi="Arial" w:cs="Arial"/>
          <w:color w:val="000000"/>
        </w:rPr>
        <w:t xml:space="preserve">  Presentación de la asignatura. Panoramas, contrato didáctico.</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26</w:t>
      </w:r>
      <w:r w:rsidR="00D0110D">
        <w:rPr>
          <w:rFonts w:ascii="Arial" w:eastAsia="Times New Roman" w:hAnsi="Arial" w:cs="Arial"/>
          <w:color w:val="000000"/>
        </w:rPr>
        <w:t xml:space="preserve">  Ciencias sociales e Historia. Vínculos. Etc.</w:t>
      </w:r>
    </w:p>
    <w:p w:rsidR="008C69F0" w:rsidRPr="00116B28" w:rsidRDefault="008C69F0" w:rsidP="00F607EF">
      <w:pPr>
        <w:spacing w:after="0" w:line="360" w:lineRule="auto"/>
        <w:rPr>
          <w:rFonts w:ascii="Arial" w:eastAsia="Times New Roman" w:hAnsi="Arial" w:cs="Arial"/>
          <w:b/>
          <w:color w:val="000000"/>
        </w:rPr>
      </w:pPr>
      <w:r>
        <w:rPr>
          <w:rFonts w:ascii="Arial" w:eastAsia="Times New Roman" w:hAnsi="Arial" w:cs="Arial"/>
          <w:color w:val="000000"/>
        </w:rPr>
        <w:t xml:space="preserve">                </w:t>
      </w:r>
      <w:r w:rsidRPr="00116B28">
        <w:rPr>
          <w:rFonts w:ascii="Arial" w:eastAsia="Times New Roman" w:hAnsi="Arial" w:cs="Arial"/>
          <w:b/>
          <w:color w:val="000000"/>
        </w:rPr>
        <w:t>Abril       2  Feriado nacional</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w:t>
      </w:r>
      <w:r w:rsidR="00D0110D">
        <w:rPr>
          <w:rFonts w:ascii="Arial" w:eastAsia="Times New Roman" w:hAnsi="Arial" w:cs="Arial"/>
          <w:color w:val="000000"/>
        </w:rPr>
        <w:t xml:space="preserve"> </w:t>
      </w:r>
      <w:r>
        <w:rPr>
          <w:rFonts w:ascii="Arial" w:eastAsia="Times New Roman" w:hAnsi="Arial" w:cs="Arial"/>
          <w:color w:val="000000"/>
        </w:rPr>
        <w:t>9</w:t>
      </w:r>
      <w:r w:rsidR="00D0110D">
        <w:rPr>
          <w:rFonts w:ascii="Arial" w:eastAsia="Times New Roman" w:hAnsi="Arial" w:cs="Arial"/>
          <w:color w:val="000000"/>
        </w:rPr>
        <w:t xml:space="preserve">  Clase módulo 1</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16</w:t>
      </w:r>
      <w:r w:rsidR="00D0110D">
        <w:rPr>
          <w:rFonts w:ascii="Arial" w:eastAsia="Times New Roman" w:hAnsi="Arial" w:cs="Arial"/>
          <w:color w:val="000000"/>
        </w:rPr>
        <w:t xml:space="preserve">  </w:t>
      </w:r>
      <w:r w:rsidR="00D0110D" w:rsidRPr="00D0110D">
        <w:rPr>
          <w:rFonts w:ascii="Arial" w:eastAsia="Times New Roman" w:hAnsi="Arial" w:cs="Arial"/>
          <w:color w:val="000000"/>
        </w:rPr>
        <w:t>Clase módulo 1</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23</w:t>
      </w:r>
      <w:r w:rsidR="00D0110D">
        <w:rPr>
          <w:rFonts w:ascii="Arial" w:eastAsia="Times New Roman" w:hAnsi="Arial" w:cs="Arial"/>
          <w:color w:val="000000"/>
        </w:rPr>
        <w:t xml:space="preserve">  </w:t>
      </w:r>
      <w:r w:rsidR="00D0110D" w:rsidRPr="00D0110D">
        <w:rPr>
          <w:rFonts w:ascii="Arial" w:eastAsia="Times New Roman" w:hAnsi="Arial" w:cs="Arial"/>
          <w:color w:val="000000"/>
        </w:rPr>
        <w:t>Clase módulo 1</w:t>
      </w:r>
      <w:r w:rsidR="00D0110D">
        <w:rPr>
          <w:rFonts w:ascii="Arial" w:eastAsia="Times New Roman" w:hAnsi="Arial" w:cs="Arial"/>
          <w:color w:val="000000"/>
        </w:rPr>
        <w:t xml:space="preserve"> Ponencias breves sobre lecturas.</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30</w:t>
      </w:r>
      <w:r w:rsidR="00D0110D">
        <w:rPr>
          <w:rFonts w:ascii="Arial" w:eastAsia="Times New Roman" w:hAnsi="Arial" w:cs="Arial"/>
          <w:color w:val="000000"/>
        </w:rPr>
        <w:t xml:space="preserve"> Encuentro sincrónico</w:t>
      </w:r>
      <w:r w:rsidR="002E1BE5">
        <w:rPr>
          <w:rFonts w:ascii="Arial" w:eastAsia="Times New Roman" w:hAnsi="Arial" w:cs="Arial"/>
          <w:color w:val="000000"/>
        </w:rPr>
        <w:t xml:space="preserve"> </w:t>
      </w:r>
      <w:r w:rsidR="002E1BE5" w:rsidRPr="002E1BE5">
        <w:rPr>
          <w:rFonts w:ascii="Arial" w:eastAsia="Times New Roman" w:hAnsi="Arial" w:cs="Arial"/>
          <w:color w:val="000000"/>
        </w:rPr>
        <w:t xml:space="preserve">Clase módulo </w:t>
      </w:r>
      <w:r w:rsidR="002E1BE5">
        <w:rPr>
          <w:rFonts w:ascii="Arial" w:eastAsia="Times New Roman" w:hAnsi="Arial" w:cs="Arial"/>
          <w:color w:val="000000"/>
        </w:rPr>
        <w:t>1</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Mayo       7</w:t>
      </w:r>
      <w:r w:rsidR="00D0110D">
        <w:rPr>
          <w:rFonts w:ascii="Arial" w:eastAsia="Times New Roman" w:hAnsi="Arial" w:cs="Arial"/>
          <w:color w:val="000000"/>
        </w:rPr>
        <w:t xml:space="preserve"> </w:t>
      </w:r>
      <w:r w:rsidR="00D0110D" w:rsidRPr="00D0110D">
        <w:rPr>
          <w:rFonts w:ascii="Arial" w:eastAsia="Times New Roman" w:hAnsi="Arial" w:cs="Arial"/>
          <w:color w:val="000000"/>
        </w:rPr>
        <w:t>Clase módulo 1</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14</w:t>
      </w:r>
      <w:r w:rsidR="00D0110D">
        <w:rPr>
          <w:rFonts w:ascii="Arial" w:eastAsia="Times New Roman" w:hAnsi="Arial" w:cs="Arial"/>
          <w:color w:val="000000"/>
        </w:rPr>
        <w:t xml:space="preserve"> </w:t>
      </w:r>
      <w:r w:rsidR="00D0110D" w:rsidRPr="00D0110D">
        <w:rPr>
          <w:rFonts w:ascii="Arial" w:eastAsia="Times New Roman" w:hAnsi="Arial" w:cs="Arial"/>
          <w:color w:val="000000"/>
        </w:rPr>
        <w:t>Clase módulo 1</w:t>
      </w:r>
      <w:r w:rsidR="00D0110D">
        <w:rPr>
          <w:rFonts w:ascii="Arial" w:eastAsia="Times New Roman" w:hAnsi="Arial" w:cs="Arial"/>
          <w:color w:val="000000"/>
        </w:rPr>
        <w:t xml:space="preserve"> </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21 </w:t>
      </w:r>
      <w:r w:rsidR="00D0110D" w:rsidRPr="00D0110D">
        <w:rPr>
          <w:rFonts w:ascii="Arial" w:eastAsia="Times New Roman" w:hAnsi="Arial" w:cs="Arial"/>
          <w:color w:val="000000"/>
        </w:rPr>
        <w:t>Clase módulo 1</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28</w:t>
      </w:r>
      <w:r w:rsidR="00D0110D">
        <w:rPr>
          <w:rFonts w:ascii="Arial" w:eastAsia="Times New Roman" w:hAnsi="Arial" w:cs="Arial"/>
          <w:color w:val="000000"/>
        </w:rPr>
        <w:t xml:space="preserve"> Encuentro sincrónico</w:t>
      </w:r>
      <w:r w:rsidR="002E1BE5">
        <w:rPr>
          <w:rFonts w:ascii="Arial" w:eastAsia="Times New Roman" w:hAnsi="Arial" w:cs="Arial"/>
          <w:color w:val="000000"/>
        </w:rPr>
        <w:t>. Cierre del módulo 1. Integración. Breves ponencias.</w:t>
      </w:r>
    </w:p>
    <w:p w:rsidR="008C69F0" w:rsidRDefault="008C69F0"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w:t>
      </w:r>
      <w:r>
        <w:rPr>
          <w:rFonts w:ascii="Arial" w:eastAsia="Times New Roman" w:hAnsi="Arial" w:cs="Arial"/>
          <w:color w:val="000000"/>
        </w:rPr>
        <w:tab/>
        <w:t>Junio      4</w:t>
      </w:r>
      <w:r w:rsidR="00D0110D">
        <w:rPr>
          <w:rFonts w:ascii="Arial" w:eastAsia="Times New Roman" w:hAnsi="Arial" w:cs="Arial"/>
          <w:color w:val="000000"/>
        </w:rPr>
        <w:t xml:space="preserve">  Introducción a módulo 2</w:t>
      </w:r>
    </w:p>
    <w:p w:rsidR="008C69F0" w:rsidRDefault="008C69F0"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11</w:t>
      </w:r>
      <w:r w:rsidR="00D0110D">
        <w:rPr>
          <w:rFonts w:ascii="Arial" w:eastAsia="Times New Roman" w:hAnsi="Arial" w:cs="Arial"/>
          <w:color w:val="000000"/>
        </w:rPr>
        <w:t xml:space="preserve"> Clases módulo 2</w:t>
      </w:r>
    </w:p>
    <w:p w:rsidR="008C69F0" w:rsidRDefault="008C69F0"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18</w:t>
      </w:r>
      <w:r w:rsidR="00D0110D">
        <w:rPr>
          <w:rFonts w:ascii="Arial" w:eastAsia="Times New Roman" w:hAnsi="Arial" w:cs="Arial"/>
          <w:color w:val="000000"/>
        </w:rPr>
        <w:t xml:space="preserve">   Entrega de trabajos de integración sobre módulo 1.</w:t>
      </w:r>
    </w:p>
    <w:p w:rsidR="008C69F0" w:rsidRDefault="008C69F0"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25</w:t>
      </w:r>
      <w:r w:rsidR="00D0110D">
        <w:rPr>
          <w:rFonts w:ascii="Arial" w:eastAsia="Times New Roman" w:hAnsi="Arial" w:cs="Arial"/>
          <w:color w:val="000000"/>
        </w:rPr>
        <w:t xml:space="preserve">  Encuentro sincrónico. Devolución de TP, intercambio.</w:t>
      </w:r>
    </w:p>
    <w:p w:rsidR="008C69F0" w:rsidRDefault="008C69F0"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Julio       2</w:t>
      </w:r>
      <w:r w:rsidR="00D0110D">
        <w:rPr>
          <w:rFonts w:ascii="Arial" w:eastAsia="Times New Roman" w:hAnsi="Arial" w:cs="Arial"/>
          <w:color w:val="000000"/>
        </w:rPr>
        <w:t xml:space="preserve">   Coloquio con ponencias por grupo sobre TP de integración módulo 1.</w:t>
      </w:r>
    </w:p>
    <w:p w:rsidR="008C69F0" w:rsidRPr="00D0110D" w:rsidRDefault="008C69F0" w:rsidP="008C69F0">
      <w:pPr>
        <w:tabs>
          <w:tab w:val="left" w:pos="945"/>
        </w:tabs>
        <w:spacing w:after="0" w:line="360" w:lineRule="auto"/>
        <w:rPr>
          <w:rFonts w:ascii="Arial" w:eastAsia="Times New Roman" w:hAnsi="Arial" w:cs="Arial"/>
          <w:b/>
          <w:color w:val="000000"/>
        </w:rPr>
      </w:pPr>
      <w:r w:rsidRPr="00D0110D">
        <w:rPr>
          <w:rFonts w:ascii="Arial" w:eastAsia="Times New Roman" w:hAnsi="Arial" w:cs="Arial"/>
          <w:b/>
          <w:color w:val="000000"/>
        </w:rPr>
        <w:t xml:space="preserve">                              9 Feriado nacional</w:t>
      </w:r>
    </w:p>
    <w:p w:rsidR="008C69F0"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Cierre del primer cuatrimestre</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Agosto   20</w:t>
      </w:r>
      <w:r w:rsidR="00D0110D">
        <w:rPr>
          <w:rFonts w:ascii="Arial" w:eastAsia="Times New Roman" w:hAnsi="Arial" w:cs="Arial"/>
          <w:color w:val="000000"/>
        </w:rPr>
        <w:t xml:space="preserve"> Clase módulo 2</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27</w:t>
      </w:r>
      <w:r w:rsidR="00D0110D">
        <w:rPr>
          <w:rFonts w:ascii="Arial" w:eastAsia="Times New Roman" w:hAnsi="Arial" w:cs="Arial"/>
          <w:color w:val="000000"/>
        </w:rPr>
        <w:t xml:space="preserve">  Encuentro sincrónico</w:t>
      </w:r>
      <w:r w:rsidR="002E1BE5">
        <w:rPr>
          <w:rFonts w:ascii="Arial" w:eastAsia="Times New Roman" w:hAnsi="Arial" w:cs="Arial"/>
          <w:color w:val="000000"/>
        </w:rPr>
        <w:t xml:space="preserve"> </w:t>
      </w:r>
      <w:r w:rsidR="002E1BE5" w:rsidRPr="002E1BE5">
        <w:rPr>
          <w:rFonts w:ascii="Arial" w:eastAsia="Times New Roman" w:hAnsi="Arial" w:cs="Arial"/>
          <w:color w:val="000000"/>
        </w:rPr>
        <w:t>Clase módulo 2</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Setiembre    3</w:t>
      </w:r>
      <w:r w:rsidR="00D0110D">
        <w:rPr>
          <w:rFonts w:ascii="Arial" w:eastAsia="Times New Roman" w:hAnsi="Arial" w:cs="Arial"/>
          <w:color w:val="000000"/>
        </w:rPr>
        <w:t xml:space="preserve">   </w:t>
      </w:r>
      <w:r w:rsidR="00D0110D" w:rsidRPr="00D0110D">
        <w:rPr>
          <w:rFonts w:ascii="Arial" w:eastAsia="Times New Roman" w:hAnsi="Arial" w:cs="Arial"/>
          <w:color w:val="000000"/>
        </w:rPr>
        <w:t>Clase módulo 2</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10</w:t>
      </w:r>
      <w:r w:rsidR="00D0110D">
        <w:rPr>
          <w:rFonts w:ascii="Arial" w:eastAsia="Times New Roman" w:hAnsi="Arial" w:cs="Arial"/>
          <w:color w:val="000000"/>
        </w:rPr>
        <w:t xml:space="preserve">  </w:t>
      </w:r>
      <w:r w:rsidR="00D0110D" w:rsidRPr="00D0110D">
        <w:rPr>
          <w:rFonts w:ascii="Arial" w:eastAsia="Times New Roman" w:hAnsi="Arial" w:cs="Arial"/>
          <w:color w:val="000000"/>
        </w:rPr>
        <w:t>Clase módulo 2</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17</w:t>
      </w:r>
      <w:r w:rsidR="00D0110D">
        <w:rPr>
          <w:rFonts w:ascii="Arial" w:eastAsia="Times New Roman" w:hAnsi="Arial" w:cs="Arial"/>
          <w:color w:val="000000"/>
        </w:rPr>
        <w:t xml:space="preserve">  </w:t>
      </w:r>
      <w:r w:rsidR="00D0110D" w:rsidRPr="00D0110D">
        <w:rPr>
          <w:rFonts w:ascii="Arial" w:eastAsia="Times New Roman" w:hAnsi="Arial" w:cs="Arial"/>
          <w:color w:val="000000"/>
        </w:rPr>
        <w:t>Clase módulo 2</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24</w:t>
      </w:r>
      <w:r w:rsidR="00D0110D">
        <w:rPr>
          <w:rFonts w:ascii="Arial" w:eastAsia="Times New Roman" w:hAnsi="Arial" w:cs="Arial"/>
          <w:color w:val="000000"/>
        </w:rPr>
        <w:t xml:space="preserve">  Encuentro sincrónico</w:t>
      </w:r>
      <w:r w:rsidR="002E1BE5">
        <w:rPr>
          <w:rFonts w:ascii="Arial" w:eastAsia="Times New Roman" w:hAnsi="Arial" w:cs="Arial"/>
          <w:color w:val="000000"/>
        </w:rPr>
        <w:t xml:space="preserve"> Integración de módulo 2. Pequeñas ponencias</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Octubre        1</w:t>
      </w:r>
      <w:r w:rsidR="002E1BE5">
        <w:rPr>
          <w:rFonts w:ascii="Arial" w:eastAsia="Times New Roman" w:hAnsi="Arial" w:cs="Arial"/>
          <w:color w:val="000000"/>
        </w:rPr>
        <w:t xml:space="preserve"> Introducción a módulo 3</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8</w:t>
      </w:r>
      <w:r w:rsidR="002E1BE5">
        <w:rPr>
          <w:rFonts w:ascii="Arial" w:eastAsia="Times New Roman" w:hAnsi="Arial" w:cs="Arial"/>
          <w:color w:val="000000"/>
        </w:rPr>
        <w:t xml:space="preserve"> Clase módulo 3.</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w:t>
      </w:r>
      <w:r w:rsidR="00D0110D">
        <w:rPr>
          <w:rFonts w:ascii="Arial" w:eastAsia="Times New Roman" w:hAnsi="Arial" w:cs="Arial"/>
          <w:color w:val="000000"/>
        </w:rPr>
        <w:t xml:space="preserve">  </w:t>
      </w:r>
      <w:r>
        <w:rPr>
          <w:rFonts w:ascii="Arial" w:eastAsia="Times New Roman" w:hAnsi="Arial" w:cs="Arial"/>
          <w:color w:val="000000"/>
        </w:rPr>
        <w:t xml:space="preserve">  15</w:t>
      </w:r>
      <w:r w:rsidR="002E1BE5">
        <w:rPr>
          <w:rFonts w:ascii="Arial" w:eastAsia="Times New Roman" w:hAnsi="Arial" w:cs="Arial"/>
          <w:color w:val="000000"/>
        </w:rPr>
        <w:t xml:space="preserve">  </w:t>
      </w:r>
      <w:r w:rsidR="002E1BE5" w:rsidRPr="002E1BE5">
        <w:rPr>
          <w:rFonts w:ascii="Arial" w:eastAsia="Times New Roman" w:hAnsi="Arial" w:cs="Arial"/>
          <w:color w:val="000000"/>
        </w:rPr>
        <w:t>Clase módulo 3</w:t>
      </w:r>
    </w:p>
    <w:p w:rsidR="002E1BE5"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w:t>
      </w:r>
      <w:r w:rsidR="00D0110D">
        <w:rPr>
          <w:rFonts w:ascii="Arial" w:eastAsia="Times New Roman" w:hAnsi="Arial" w:cs="Arial"/>
          <w:color w:val="000000"/>
        </w:rPr>
        <w:t xml:space="preserve"> </w:t>
      </w:r>
      <w:r>
        <w:rPr>
          <w:rFonts w:ascii="Arial" w:eastAsia="Times New Roman" w:hAnsi="Arial" w:cs="Arial"/>
          <w:color w:val="000000"/>
        </w:rPr>
        <w:t xml:space="preserve"> </w:t>
      </w:r>
      <w:r w:rsidR="00D0110D">
        <w:rPr>
          <w:rFonts w:ascii="Arial" w:eastAsia="Times New Roman" w:hAnsi="Arial" w:cs="Arial"/>
          <w:color w:val="000000"/>
        </w:rPr>
        <w:t xml:space="preserve"> </w:t>
      </w:r>
      <w:r>
        <w:rPr>
          <w:rFonts w:ascii="Arial" w:eastAsia="Times New Roman" w:hAnsi="Arial" w:cs="Arial"/>
          <w:color w:val="000000"/>
        </w:rPr>
        <w:t>22</w:t>
      </w:r>
      <w:r w:rsidR="00D0110D">
        <w:rPr>
          <w:rFonts w:ascii="Arial" w:eastAsia="Times New Roman" w:hAnsi="Arial" w:cs="Arial"/>
          <w:color w:val="000000"/>
        </w:rPr>
        <w:t xml:space="preserve"> </w:t>
      </w:r>
      <w:r w:rsidR="002E1BE5" w:rsidRPr="002E1BE5">
        <w:rPr>
          <w:rFonts w:ascii="Arial" w:eastAsia="Times New Roman" w:hAnsi="Arial" w:cs="Arial"/>
          <w:color w:val="000000"/>
        </w:rPr>
        <w:t>.Clase módulo 3</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w:t>
      </w:r>
      <w:r w:rsidR="00D0110D">
        <w:rPr>
          <w:rFonts w:ascii="Arial" w:eastAsia="Times New Roman" w:hAnsi="Arial" w:cs="Arial"/>
          <w:color w:val="000000"/>
        </w:rPr>
        <w:t xml:space="preserve"> </w:t>
      </w:r>
      <w:r>
        <w:rPr>
          <w:rFonts w:ascii="Arial" w:eastAsia="Times New Roman" w:hAnsi="Arial" w:cs="Arial"/>
          <w:color w:val="000000"/>
        </w:rPr>
        <w:t xml:space="preserve"> 29</w:t>
      </w:r>
      <w:r w:rsidR="00D0110D">
        <w:rPr>
          <w:rFonts w:ascii="Arial" w:eastAsia="Times New Roman" w:hAnsi="Arial" w:cs="Arial"/>
          <w:color w:val="000000"/>
        </w:rPr>
        <w:t xml:space="preserve">  Encuentro sincrónico</w:t>
      </w:r>
      <w:r w:rsidR="002E1BE5">
        <w:rPr>
          <w:rFonts w:ascii="Arial" w:eastAsia="Times New Roman" w:hAnsi="Arial" w:cs="Arial"/>
          <w:color w:val="000000"/>
        </w:rPr>
        <w:t xml:space="preserve"> </w:t>
      </w:r>
      <w:r w:rsidR="002E1BE5" w:rsidRPr="002E1BE5">
        <w:rPr>
          <w:rFonts w:ascii="Arial" w:eastAsia="Times New Roman" w:hAnsi="Arial" w:cs="Arial"/>
          <w:color w:val="000000"/>
        </w:rPr>
        <w:t>Entrega de trabajos de integración sobre módulo 2 y 3</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Noviembre     </w:t>
      </w:r>
      <w:r w:rsidR="00D0110D">
        <w:rPr>
          <w:rFonts w:ascii="Arial" w:eastAsia="Times New Roman" w:hAnsi="Arial" w:cs="Arial"/>
          <w:color w:val="000000"/>
        </w:rPr>
        <w:t xml:space="preserve"> </w:t>
      </w:r>
      <w:r>
        <w:rPr>
          <w:rFonts w:ascii="Arial" w:eastAsia="Times New Roman" w:hAnsi="Arial" w:cs="Arial"/>
          <w:color w:val="000000"/>
        </w:rPr>
        <w:t xml:space="preserve"> 5</w:t>
      </w:r>
      <w:r w:rsidR="00D0110D">
        <w:rPr>
          <w:rFonts w:ascii="Arial" w:eastAsia="Times New Roman" w:hAnsi="Arial" w:cs="Arial"/>
          <w:color w:val="000000"/>
        </w:rPr>
        <w:t xml:space="preserve"> </w:t>
      </w:r>
      <w:r w:rsidR="002E1BE5" w:rsidRPr="002E1BE5">
        <w:rPr>
          <w:rFonts w:ascii="Arial" w:eastAsia="Times New Roman" w:hAnsi="Arial" w:cs="Arial"/>
          <w:color w:val="000000"/>
        </w:rPr>
        <w:t>Devolución de TP, intercambio</w:t>
      </w:r>
      <w:r w:rsidR="002E1BE5">
        <w:rPr>
          <w:rFonts w:ascii="Arial" w:eastAsia="Times New Roman" w:hAnsi="Arial" w:cs="Arial"/>
          <w:color w:val="000000"/>
        </w:rPr>
        <w:t xml:space="preserve">. </w:t>
      </w:r>
      <w:r w:rsidR="002E1BE5" w:rsidRPr="002E1BE5">
        <w:rPr>
          <w:rFonts w:ascii="Arial" w:eastAsia="Times New Roman" w:hAnsi="Arial" w:cs="Arial"/>
          <w:color w:val="000000"/>
        </w:rPr>
        <w:t>Clase módulo 3.</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w:t>
      </w:r>
      <w:r w:rsidR="00D0110D">
        <w:rPr>
          <w:rFonts w:ascii="Arial" w:eastAsia="Times New Roman" w:hAnsi="Arial" w:cs="Arial"/>
          <w:color w:val="000000"/>
        </w:rPr>
        <w:t xml:space="preserve"> </w:t>
      </w:r>
      <w:r>
        <w:rPr>
          <w:rFonts w:ascii="Arial" w:eastAsia="Times New Roman" w:hAnsi="Arial" w:cs="Arial"/>
          <w:color w:val="000000"/>
        </w:rPr>
        <w:t>12</w:t>
      </w:r>
      <w:r w:rsidR="002E1BE5">
        <w:rPr>
          <w:rFonts w:ascii="Arial" w:eastAsia="Times New Roman" w:hAnsi="Arial" w:cs="Arial"/>
          <w:color w:val="000000"/>
        </w:rPr>
        <w:t xml:space="preserve">  </w:t>
      </w:r>
      <w:r w:rsidR="002E1BE5" w:rsidRPr="002E1BE5">
        <w:rPr>
          <w:rFonts w:ascii="Arial" w:eastAsia="Times New Roman" w:hAnsi="Arial" w:cs="Arial"/>
          <w:color w:val="000000"/>
        </w:rPr>
        <w:t xml:space="preserve">Encuentro sincrónico. </w:t>
      </w:r>
      <w:r w:rsidR="002E1BE5">
        <w:rPr>
          <w:rFonts w:ascii="Arial" w:eastAsia="Times New Roman" w:hAnsi="Arial" w:cs="Arial"/>
          <w:color w:val="000000"/>
        </w:rPr>
        <w:t>Intercambio final antes de evaluación.</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w:t>
      </w:r>
      <w:r w:rsidR="00D0110D">
        <w:rPr>
          <w:rFonts w:ascii="Arial" w:eastAsia="Times New Roman" w:hAnsi="Arial" w:cs="Arial"/>
          <w:color w:val="000000"/>
        </w:rPr>
        <w:t xml:space="preserve"> </w:t>
      </w:r>
      <w:r>
        <w:rPr>
          <w:rFonts w:ascii="Arial" w:eastAsia="Times New Roman" w:hAnsi="Arial" w:cs="Arial"/>
          <w:color w:val="000000"/>
        </w:rPr>
        <w:t xml:space="preserve"> 19</w:t>
      </w:r>
      <w:r w:rsidR="00D0110D">
        <w:rPr>
          <w:rFonts w:ascii="Arial" w:eastAsia="Times New Roman" w:hAnsi="Arial" w:cs="Arial"/>
          <w:color w:val="000000"/>
        </w:rPr>
        <w:t xml:space="preserve">  </w:t>
      </w:r>
      <w:r w:rsidR="00D0110D" w:rsidRPr="00D0110D">
        <w:rPr>
          <w:rFonts w:ascii="Arial" w:eastAsia="Times New Roman" w:hAnsi="Arial" w:cs="Arial"/>
          <w:color w:val="000000"/>
        </w:rPr>
        <w:t>Coloquio con ponencias por grupo sobre TP de integración módulo</w:t>
      </w:r>
      <w:r w:rsidR="00D0110D">
        <w:rPr>
          <w:rFonts w:ascii="Arial" w:eastAsia="Times New Roman" w:hAnsi="Arial" w:cs="Arial"/>
          <w:color w:val="000000"/>
        </w:rPr>
        <w:t xml:space="preserve"> 2 y 3. </w:t>
      </w:r>
    </w:p>
    <w:p w:rsidR="00D0110D"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26</w:t>
      </w:r>
      <w:r w:rsidR="00D0110D">
        <w:rPr>
          <w:rFonts w:ascii="Arial" w:eastAsia="Times New Roman" w:hAnsi="Arial" w:cs="Arial"/>
          <w:color w:val="000000"/>
        </w:rPr>
        <w:t xml:space="preserve"> Integración final. Pautas y acuerdos para las mesas de examen de los que no         </w:t>
      </w:r>
    </w:p>
    <w:p w:rsidR="00317B4B" w:rsidRDefault="00D0110D"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acreditaron.</w:t>
      </w:r>
    </w:p>
    <w:p w:rsidR="00317B4B" w:rsidRDefault="00317B4B" w:rsidP="008C69F0">
      <w:pPr>
        <w:tabs>
          <w:tab w:val="left" w:pos="945"/>
        </w:tabs>
        <w:spacing w:after="0" w:line="360" w:lineRule="auto"/>
        <w:rPr>
          <w:rFonts w:ascii="Arial" w:eastAsia="Times New Roman" w:hAnsi="Arial" w:cs="Arial"/>
          <w:color w:val="000000"/>
        </w:rPr>
      </w:pPr>
      <w:r>
        <w:rPr>
          <w:rFonts w:ascii="Arial" w:eastAsia="Times New Roman" w:hAnsi="Arial" w:cs="Arial"/>
          <w:color w:val="000000"/>
        </w:rPr>
        <w:t xml:space="preserve"> Cierre del segundo cuatrimestre </w:t>
      </w:r>
    </w:p>
    <w:p w:rsidR="008C69F0" w:rsidRDefault="008C69F0" w:rsidP="00F607EF">
      <w:pPr>
        <w:spacing w:after="0" w:line="360" w:lineRule="auto"/>
        <w:rPr>
          <w:rFonts w:ascii="Arial" w:eastAsia="Times New Roman" w:hAnsi="Arial" w:cs="Arial"/>
          <w:color w:val="000000"/>
        </w:rPr>
      </w:pPr>
      <w:r>
        <w:rPr>
          <w:rFonts w:ascii="Arial" w:eastAsia="Times New Roman" w:hAnsi="Arial" w:cs="Arial"/>
          <w:color w:val="000000"/>
        </w:rPr>
        <w:t xml:space="preserve">                        </w:t>
      </w:r>
    </w:p>
    <w:p w:rsidR="00F607EF" w:rsidRDefault="00F607EF" w:rsidP="00F607EF">
      <w:pPr>
        <w:spacing w:after="0" w:line="360" w:lineRule="auto"/>
        <w:rPr>
          <w:rFonts w:ascii="Arial" w:eastAsia="Times New Roman" w:hAnsi="Arial" w:cs="Arial"/>
          <w:color w:val="000000"/>
        </w:rPr>
      </w:pPr>
      <w:r w:rsidRPr="00704CF4">
        <w:rPr>
          <w:rFonts w:ascii="Arial" w:eastAsia="Times New Roman" w:hAnsi="Arial" w:cs="Arial"/>
          <w:color w:val="000000"/>
        </w:rPr>
        <w:t>IMPACTO EN EL ESPACIO DE LA PRÁCTICA</w:t>
      </w:r>
    </w:p>
    <w:p w:rsidR="00F607EF" w:rsidRPr="00704CF4" w:rsidRDefault="00F607EF" w:rsidP="00F607EF">
      <w:pPr>
        <w:spacing w:after="0" w:line="360" w:lineRule="auto"/>
        <w:jc w:val="both"/>
        <w:rPr>
          <w:rFonts w:ascii="Arial" w:eastAsia="Times New Roman" w:hAnsi="Arial" w:cs="Arial"/>
          <w:color w:val="000000"/>
        </w:rPr>
      </w:pPr>
      <w:r>
        <w:rPr>
          <w:rFonts w:ascii="Arial" w:eastAsia="Times New Roman" w:hAnsi="Arial" w:cs="Arial"/>
          <w:color w:val="000000"/>
        </w:rPr>
        <w:t>Se promoverán clases con encuentros centrados en el desarrollo de las competencias argumentativas de los estudiantes, se estimularán los desarrollos de sus potencialidades en el plano de las exposiciones como de la escritura como herramientas fundamentales del docente. Del mismo modo los planteos docentes se focalizarán en formatos de pensamiento disciplinar-didáctico, proyectando la participación de las categorías, los saberes y el saber-hacer del estudiante del profesorado en perspectiva del escenario escolar.</w:t>
      </w:r>
    </w:p>
    <w:p w:rsidR="00F607EF" w:rsidRPr="00704CF4" w:rsidRDefault="00F607EF" w:rsidP="00F607EF">
      <w:pPr>
        <w:spacing w:after="0" w:line="360" w:lineRule="auto"/>
        <w:rPr>
          <w:rFonts w:ascii="Arial" w:eastAsia="Times New Roman" w:hAnsi="Arial" w:cs="Arial"/>
        </w:rPr>
      </w:pPr>
    </w:p>
    <w:p w:rsidR="00F607EF" w:rsidRDefault="00F607EF" w:rsidP="00F607EF">
      <w:pPr>
        <w:spacing w:after="0" w:line="360" w:lineRule="auto"/>
        <w:rPr>
          <w:rFonts w:ascii="Arial" w:eastAsia="Times New Roman" w:hAnsi="Arial" w:cs="Arial"/>
          <w:color w:val="000000"/>
        </w:rPr>
      </w:pPr>
      <w:r w:rsidRPr="00704CF4">
        <w:rPr>
          <w:rFonts w:ascii="Arial" w:eastAsia="Times New Roman" w:hAnsi="Arial" w:cs="Arial"/>
          <w:color w:val="000000"/>
        </w:rPr>
        <w:t xml:space="preserve">EVALUACION: </w:t>
      </w:r>
    </w:p>
    <w:p w:rsidR="00F607EF" w:rsidRDefault="00F607EF" w:rsidP="008C69F0">
      <w:pPr>
        <w:spacing w:after="0" w:line="360" w:lineRule="auto"/>
        <w:ind w:firstLine="708"/>
        <w:jc w:val="both"/>
        <w:rPr>
          <w:rFonts w:ascii="Arial" w:eastAsia="Times New Roman" w:hAnsi="Arial" w:cs="Arial"/>
          <w:color w:val="000000"/>
        </w:rPr>
      </w:pPr>
      <w:r w:rsidRPr="00317B4B">
        <w:rPr>
          <w:rFonts w:ascii="Arial" w:eastAsia="Times New Roman" w:hAnsi="Arial" w:cs="Arial"/>
          <w:b/>
          <w:color w:val="000000"/>
        </w:rPr>
        <w:t xml:space="preserve">La asignatura tiene acreditación promocional según acuerdos departamentales y en función del </w:t>
      </w:r>
      <w:r w:rsidRPr="00317B4B">
        <w:rPr>
          <w:rFonts w:ascii="Arial" w:hAnsi="Arial" w:cs="Arial"/>
          <w:b/>
          <w:color w:val="222222"/>
          <w:shd w:val="clear" w:color="auto" w:fill="FFFFFF"/>
        </w:rPr>
        <w:t>RAM 4196/2024</w:t>
      </w:r>
      <w:r>
        <w:rPr>
          <w:rFonts w:ascii="Arial" w:hAnsi="Arial" w:cs="Arial"/>
          <w:color w:val="222222"/>
          <w:shd w:val="clear" w:color="auto" w:fill="FFFFFF"/>
        </w:rPr>
        <w:t xml:space="preserve">. Esta definición será introducida en la dinámica de la cursada a partir de la realización de una </w:t>
      </w:r>
      <w:r w:rsidRPr="00317B4B">
        <w:rPr>
          <w:rFonts w:ascii="Arial" w:hAnsi="Arial" w:cs="Arial"/>
          <w:b/>
          <w:color w:val="222222"/>
          <w:shd w:val="clear" w:color="auto" w:fill="FFFFFF"/>
        </w:rPr>
        <w:t>evaluación diagnóstica</w:t>
      </w:r>
      <w:r>
        <w:rPr>
          <w:rFonts w:ascii="Arial" w:hAnsi="Arial" w:cs="Arial"/>
          <w:color w:val="222222"/>
          <w:shd w:val="clear" w:color="auto" w:fill="FFFFFF"/>
        </w:rPr>
        <w:t xml:space="preserve">, a partir de la cual se propondrán objetivos cuatrimestrales y anuales en </w:t>
      </w:r>
      <w:r>
        <w:rPr>
          <w:rFonts w:ascii="Arial" w:eastAsia="Times New Roman" w:hAnsi="Arial" w:cs="Arial"/>
          <w:color w:val="000000"/>
        </w:rPr>
        <w:t xml:space="preserve"> un contrato didáctico con las variables atinentes al cuadro general de trabajos y cumplimiento, clase abierta, uso de los grupos y plataformas de trabajo en el marco del </w:t>
      </w:r>
      <w:r w:rsidRPr="00317B4B">
        <w:rPr>
          <w:rFonts w:ascii="Arial" w:eastAsia="Times New Roman" w:hAnsi="Arial" w:cs="Arial"/>
          <w:b/>
          <w:color w:val="000000"/>
        </w:rPr>
        <w:t>cumplimiento del PIES</w:t>
      </w:r>
      <w:r>
        <w:rPr>
          <w:rFonts w:ascii="Arial" w:eastAsia="Times New Roman" w:hAnsi="Arial" w:cs="Arial"/>
          <w:color w:val="000000"/>
        </w:rPr>
        <w:t xml:space="preserve">, y entendiendo que </w:t>
      </w:r>
      <w:r w:rsidR="008C69F0">
        <w:rPr>
          <w:rFonts w:ascii="Arial" w:eastAsia="Times New Roman" w:hAnsi="Arial" w:cs="Arial"/>
          <w:color w:val="000000"/>
        </w:rPr>
        <w:t>la adquisición de hábitos y esquemas de recepción y producción de nuevas configuraciones de análisis y pensamiento social-histórico ameritan una disciplina de trabajo inherente a la propia filiación en la carrera</w:t>
      </w:r>
      <w:r w:rsidR="00317B4B">
        <w:rPr>
          <w:rFonts w:ascii="Arial" w:eastAsia="Times New Roman" w:hAnsi="Arial" w:cs="Arial"/>
          <w:color w:val="000000"/>
        </w:rPr>
        <w:t xml:space="preserve"> y en la lógica de la educación superior</w:t>
      </w:r>
      <w:r w:rsidR="008C69F0">
        <w:rPr>
          <w:rFonts w:ascii="Arial" w:eastAsia="Times New Roman" w:hAnsi="Arial" w:cs="Arial"/>
          <w:color w:val="000000"/>
        </w:rPr>
        <w:t xml:space="preserve">. El acompañamiento en los saltos cualitativos que suponen las tareas de </w:t>
      </w:r>
      <w:r w:rsidR="008C69F0" w:rsidRPr="00317B4B">
        <w:rPr>
          <w:rFonts w:ascii="Arial" w:eastAsia="Times New Roman" w:hAnsi="Arial" w:cs="Arial"/>
          <w:b/>
          <w:color w:val="000000"/>
        </w:rPr>
        <w:t>lecto-escritura y argumentación compleja del espacio serán evaluados con instrumentos de la evaluación formativa y la acreditación promocional</w:t>
      </w:r>
      <w:r w:rsidR="008C69F0">
        <w:rPr>
          <w:rFonts w:ascii="Arial" w:eastAsia="Times New Roman" w:hAnsi="Arial" w:cs="Arial"/>
          <w:color w:val="000000"/>
        </w:rPr>
        <w:t xml:space="preserve"> con </w:t>
      </w:r>
      <w:r w:rsidR="00317B4B">
        <w:rPr>
          <w:rFonts w:ascii="Arial" w:eastAsia="Times New Roman" w:hAnsi="Arial" w:cs="Arial"/>
          <w:color w:val="000000"/>
        </w:rPr>
        <w:t xml:space="preserve">calificación para acreditación con mínimo de </w:t>
      </w:r>
      <w:r w:rsidR="008C69F0">
        <w:rPr>
          <w:rFonts w:ascii="Arial" w:eastAsia="Times New Roman" w:hAnsi="Arial" w:cs="Arial"/>
          <w:color w:val="000000"/>
        </w:rPr>
        <w:t>7 en ambos cuatrimestres</w:t>
      </w:r>
      <w:r w:rsidR="00317B4B">
        <w:rPr>
          <w:rFonts w:ascii="Arial" w:eastAsia="Times New Roman" w:hAnsi="Arial" w:cs="Arial"/>
          <w:color w:val="000000"/>
        </w:rPr>
        <w:t>, esto</w:t>
      </w:r>
      <w:r w:rsidR="008C69F0">
        <w:rPr>
          <w:rFonts w:ascii="Arial" w:eastAsia="Times New Roman" w:hAnsi="Arial" w:cs="Arial"/>
          <w:color w:val="000000"/>
        </w:rPr>
        <w:t xml:space="preserve"> supondrá, no solo el trabajo individual sino la </w:t>
      </w:r>
      <w:r w:rsidR="008C69F0" w:rsidRPr="00317B4B">
        <w:rPr>
          <w:rFonts w:ascii="Arial" w:eastAsia="Times New Roman" w:hAnsi="Arial" w:cs="Arial"/>
          <w:b/>
          <w:color w:val="000000"/>
        </w:rPr>
        <w:t>producción de ponencias en trabajo colaborativo y cooperativo</w:t>
      </w:r>
      <w:r>
        <w:rPr>
          <w:rFonts w:ascii="Arial" w:eastAsia="Times New Roman" w:hAnsi="Arial" w:cs="Arial"/>
          <w:color w:val="000000"/>
        </w:rPr>
        <w:t>.</w:t>
      </w:r>
      <w:r w:rsidR="008C69F0">
        <w:rPr>
          <w:rFonts w:ascii="Arial" w:eastAsia="Times New Roman" w:hAnsi="Arial" w:cs="Arial"/>
          <w:color w:val="000000"/>
        </w:rPr>
        <w:t xml:space="preserve"> Las instancias de evaluación sumativa serán también indivi</w:t>
      </w:r>
      <w:r w:rsidR="00317B4B">
        <w:rPr>
          <w:rFonts w:ascii="Arial" w:eastAsia="Times New Roman" w:hAnsi="Arial" w:cs="Arial"/>
          <w:color w:val="000000"/>
        </w:rPr>
        <w:t>d</w:t>
      </w:r>
      <w:r w:rsidR="008C69F0">
        <w:rPr>
          <w:rFonts w:ascii="Arial" w:eastAsia="Times New Roman" w:hAnsi="Arial" w:cs="Arial"/>
          <w:color w:val="000000"/>
        </w:rPr>
        <w:t>uales y grupales.</w:t>
      </w:r>
      <w:r w:rsidR="00317B4B">
        <w:rPr>
          <w:rFonts w:ascii="Arial" w:eastAsia="Times New Roman" w:hAnsi="Arial" w:cs="Arial"/>
          <w:color w:val="000000"/>
        </w:rPr>
        <w:t xml:space="preserve"> Se instará al estudiantado a superar la pulsión de la acreditación sin cumplir los objetivos del espacio, en tanto constituyen enlaces y vínculos conceptuales y epistemológicos insoslayables para establecer panoramas del año ( articulación horizontal) como piso para las cursadas de 2do y 3er año. Por ello establecer estrategias de lectura anuales que supongan un plan racional y estimen el tiempo necesario, ayudará a inducir desde la cátedra las necesarias decisiones para posponer la acreditación dentro de la cursada cuando las condiciones de recepción como las de disponibilidad de tiempo no lo permita, y en esos caso acogerse a mayores plazos de trabajo en las mesas finales, para las cuales, la cátedra mantendrá en las vías de contacto establecidas, un </w:t>
      </w:r>
      <w:r w:rsidR="00317B4B" w:rsidRPr="00317B4B">
        <w:rPr>
          <w:rFonts w:ascii="Arial" w:eastAsia="Times New Roman" w:hAnsi="Arial" w:cs="Arial"/>
          <w:b/>
          <w:color w:val="000000"/>
        </w:rPr>
        <w:t>acompañamiento y tutoría</w:t>
      </w:r>
      <w:r w:rsidR="00317B4B">
        <w:rPr>
          <w:rFonts w:ascii="Arial" w:eastAsia="Times New Roman" w:hAnsi="Arial" w:cs="Arial"/>
          <w:color w:val="000000"/>
        </w:rPr>
        <w:t>.</w:t>
      </w:r>
    </w:p>
    <w:p w:rsidR="008C69F0" w:rsidRDefault="008C69F0" w:rsidP="00F607EF">
      <w:pPr>
        <w:spacing w:after="0" w:line="360" w:lineRule="auto"/>
        <w:rPr>
          <w:rFonts w:ascii="Arial" w:eastAsia="Times New Roman" w:hAnsi="Arial" w:cs="Arial"/>
          <w:color w:val="000000"/>
        </w:rPr>
      </w:pPr>
    </w:p>
    <w:p w:rsidR="00F607EF" w:rsidRDefault="00F607EF" w:rsidP="00F607EF">
      <w:pPr>
        <w:spacing w:after="0" w:line="360" w:lineRule="auto"/>
        <w:rPr>
          <w:rFonts w:ascii="Arial" w:eastAsia="Times New Roman" w:hAnsi="Arial" w:cs="Arial"/>
          <w:color w:val="000000"/>
        </w:rPr>
      </w:pPr>
      <w:r>
        <w:rPr>
          <w:rFonts w:ascii="Arial" w:eastAsia="Times New Roman" w:hAnsi="Arial" w:cs="Arial"/>
          <w:color w:val="000000"/>
        </w:rPr>
        <w:t>Los estudiantes entregarán:</w:t>
      </w:r>
    </w:p>
    <w:p w:rsidR="00F607EF" w:rsidRDefault="00F607EF" w:rsidP="00F607EF">
      <w:pPr>
        <w:pStyle w:val="Prrafodelista"/>
        <w:numPr>
          <w:ilvl w:val="0"/>
          <w:numId w:val="7"/>
        </w:numPr>
        <w:spacing w:after="0" w:line="360" w:lineRule="auto"/>
        <w:rPr>
          <w:rFonts w:ascii="Arial" w:eastAsia="Times New Roman" w:hAnsi="Arial" w:cs="Arial"/>
          <w:color w:val="000000"/>
        </w:rPr>
      </w:pPr>
      <w:r>
        <w:rPr>
          <w:rFonts w:ascii="Arial" w:eastAsia="Times New Roman" w:hAnsi="Arial" w:cs="Arial"/>
          <w:color w:val="000000"/>
        </w:rPr>
        <w:t xml:space="preserve">reseñas individuales escritas, </w:t>
      </w:r>
    </w:p>
    <w:p w:rsidR="00F607EF" w:rsidRDefault="00F607EF" w:rsidP="00F607EF">
      <w:pPr>
        <w:pStyle w:val="Prrafodelista"/>
        <w:numPr>
          <w:ilvl w:val="0"/>
          <w:numId w:val="7"/>
        </w:numPr>
        <w:spacing w:after="0" w:line="360" w:lineRule="auto"/>
        <w:rPr>
          <w:rFonts w:ascii="Arial" w:eastAsia="Times New Roman" w:hAnsi="Arial" w:cs="Arial"/>
          <w:color w:val="000000"/>
        </w:rPr>
      </w:pPr>
      <w:r>
        <w:rPr>
          <w:rFonts w:ascii="Arial" w:eastAsia="Times New Roman" w:hAnsi="Arial" w:cs="Arial"/>
          <w:color w:val="000000"/>
        </w:rPr>
        <w:t xml:space="preserve">videos cortos en plataforma, </w:t>
      </w:r>
    </w:p>
    <w:p w:rsidR="00F607EF" w:rsidRDefault="00F607EF" w:rsidP="00F607EF">
      <w:pPr>
        <w:pStyle w:val="Prrafodelista"/>
        <w:numPr>
          <w:ilvl w:val="0"/>
          <w:numId w:val="7"/>
        </w:numPr>
        <w:spacing w:after="0" w:line="360" w:lineRule="auto"/>
        <w:rPr>
          <w:rFonts w:ascii="Arial" w:eastAsia="Times New Roman" w:hAnsi="Arial" w:cs="Arial"/>
          <w:color w:val="000000"/>
        </w:rPr>
      </w:pPr>
      <w:r>
        <w:rPr>
          <w:rFonts w:ascii="Arial" w:eastAsia="Times New Roman" w:hAnsi="Arial" w:cs="Arial"/>
          <w:color w:val="000000"/>
        </w:rPr>
        <w:t>trabajos de contrastación de autores en grupos de trabajo en cada cuatrimestre con exposición aúlica.</w:t>
      </w:r>
    </w:p>
    <w:p w:rsidR="00F607EF" w:rsidRDefault="00F607EF" w:rsidP="00F607EF">
      <w:pPr>
        <w:spacing w:after="0" w:line="360" w:lineRule="auto"/>
        <w:ind w:left="360"/>
        <w:jc w:val="both"/>
        <w:rPr>
          <w:rFonts w:ascii="Arial" w:eastAsia="Times New Roman" w:hAnsi="Arial" w:cs="Arial"/>
          <w:color w:val="000000"/>
        </w:rPr>
      </w:pPr>
      <w:r>
        <w:rPr>
          <w:rFonts w:ascii="Arial" w:eastAsia="Times New Roman" w:hAnsi="Arial" w:cs="Arial"/>
          <w:color w:val="000000"/>
        </w:rPr>
        <w:t>La asignatura es promocional y deberán obtener 7 o promedio de 7 para acreditar o en su defecto obtener de 4 a 6 para rendir en examen final.Habrá un período de recuperatorio en noviembre previo al cierre de la cursada para determinar aprobaciones de cursada o compensaciones con vistas a la promoción.</w:t>
      </w:r>
    </w:p>
    <w:p w:rsidR="00F607EF" w:rsidRDefault="00F607EF" w:rsidP="00F607EF">
      <w:pPr>
        <w:spacing w:after="0" w:line="360" w:lineRule="auto"/>
        <w:rPr>
          <w:rFonts w:ascii="Arial" w:eastAsia="Times New Roman" w:hAnsi="Arial" w:cs="Arial"/>
        </w:rPr>
      </w:pPr>
    </w:p>
    <w:p w:rsidR="00F607EF" w:rsidRDefault="00F607EF" w:rsidP="00F607EF">
      <w:pPr>
        <w:spacing w:after="0" w:line="360" w:lineRule="auto"/>
        <w:rPr>
          <w:rFonts w:ascii="Arial" w:eastAsia="Times New Roman" w:hAnsi="Arial" w:cs="Arial"/>
          <w:color w:val="000000"/>
        </w:rPr>
      </w:pPr>
      <w:r w:rsidRPr="00704CF4">
        <w:rPr>
          <w:rFonts w:ascii="Arial" w:eastAsia="Times New Roman" w:hAnsi="Arial" w:cs="Arial"/>
          <w:color w:val="000000"/>
        </w:rPr>
        <w:t>SALIDAS EDUCATIVAS Y PROYECTOS INTRA CÁTEDRA</w:t>
      </w:r>
    </w:p>
    <w:p w:rsidR="00F607EF" w:rsidRPr="00704CF4" w:rsidRDefault="00F607EF" w:rsidP="00F607EF">
      <w:pPr>
        <w:spacing w:after="0" w:line="360" w:lineRule="auto"/>
        <w:rPr>
          <w:rFonts w:ascii="Arial" w:eastAsia="Times New Roman" w:hAnsi="Arial" w:cs="Arial"/>
          <w:color w:val="000000"/>
        </w:rPr>
      </w:pPr>
      <w:r>
        <w:rPr>
          <w:rFonts w:ascii="Arial" w:eastAsia="Times New Roman" w:hAnsi="Arial" w:cs="Arial"/>
          <w:color w:val="000000"/>
        </w:rPr>
        <w:t>No se tienen previstas en la cátedra salidas educativas.</w:t>
      </w:r>
    </w:p>
    <w:p w:rsidR="00F607EF" w:rsidRPr="00704CF4" w:rsidRDefault="00F607EF" w:rsidP="00F607EF">
      <w:pPr>
        <w:spacing w:after="0" w:line="360" w:lineRule="auto"/>
        <w:rPr>
          <w:rFonts w:ascii="Arial" w:eastAsia="Times New Roman" w:hAnsi="Arial" w:cs="Arial"/>
          <w:color w:val="000000"/>
        </w:rPr>
      </w:pPr>
    </w:p>
    <w:p w:rsidR="00F607EF" w:rsidRPr="00704CF4" w:rsidRDefault="00F607EF" w:rsidP="00F607EF">
      <w:pPr>
        <w:spacing w:after="0" w:line="360" w:lineRule="auto"/>
        <w:rPr>
          <w:rFonts w:ascii="Arial" w:eastAsia="Times New Roman" w:hAnsi="Arial" w:cs="Arial"/>
        </w:rPr>
      </w:pPr>
    </w:p>
    <w:p w:rsidR="00987755" w:rsidRDefault="00987755"/>
    <w:p w:rsidR="00987755" w:rsidRDefault="00987755" w:rsidP="00987755"/>
    <w:p w:rsidR="00BB32C5" w:rsidRPr="00987755" w:rsidRDefault="00987755" w:rsidP="00987755">
      <w:pPr>
        <w:tabs>
          <w:tab w:val="left" w:pos="3495"/>
        </w:tabs>
      </w:pPr>
      <w:r>
        <w:tab/>
      </w:r>
      <w:r>
        <w:rPr>
          <w:rFonts w:ascii="Times New Roman" w:eastAsia="Times New Roman" w:hAnsi="Times New Roman" w:cs="Times New Roman"/>
          <w:b/>
          <w:noProof/>
          <w:color w:val="000000"/>
          <w:sz w:val="16"/>
          <w:szCs w:val="16"/>
          <w:lang w:val="en-US" w:eastAsia="en-US"/>
        </w:rPr>
        <w:drawing>
          <wp:inline distT="0" distB="0" distL="0" distR="0" wp14:anchorId="78E30267" wp14:editId="37E022CD">
            <wp:extent cx="2462421" cy="13341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como profeso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1224" cy="1360577"/>
                    </a:xfrm>
                    <a:prstGeom prst="rect">
                      <a:avLst/>
                    </a:prstGeom>
                  </pic:spPr>
                </pic:pic>
              </a:graphicData>
            </a:graphic>
          </wp:inline>
        </w:drawing>
      </w:r>
    </w:p>
    <w:sectPr w:rsidR="00BB32C5" w:rsidRPr="00987755">
      <w:footerReference w:type="default" r:id="rId11"/>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A44" w:rsidRDefault="00267A44">
      <w:pPr>
        <w:spacing w:after="0" w:line="240" w:lineRule="auto"/>
      </w:pPr>
      <w:r>
        <w:separator/>
      </w:r>
    </w:p>
  </w:endnote>
  <w:endnote w:type="continuationSeparator" w:id="0">
    <w:p w:rsidR="00267A44" w:rsidRDefault="0026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259" w:rsidRDefault="00822034">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34DD0">
      <w:rPr>
        <w:noProof/>
        <w:color w:val="000000"/>
      </w:rPr>
      <w:t>1</w:t>
    </w:r>
    <w:r>
      <w:rPr>
        <w:color w:val="000000"/>
      </w:rPr>
      <w:fldChar w:fldCharType="end"/>
    </w:r>
  </w:p>
  <w:p w:rsidR="00F65259" w:rsidRDefault="00267A4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A44" w:rsidRDefault="00267A44">
      <w:pPr>
        <w:spacing w:after="0" w:line="240" w:lineRule="auto"/>
      </w:pPr>
      <w:r>
        <w:separator/>
      </w:r>
    </w:p>
  </w:footnote>
  <w:footnote w:type="continuationSeparator" w:id="0">
    <w:p w:rsidR="00267A44" w:rsidRDefault="00267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C2C"/>
    <w:multiLevelType w:val="hybridMultilevel"/>
    <w:tmpl w:val="016C0BE6"/>
    <w:lvl w:ilvl="0" w:tplc="E144980E">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3D0479"/>
    <w:multiLevelType w:val="hybridMultilevel"/>
    <w:tmpl w:val="95263DB4"/>
    <w:lvl w:ilvl="0" w:tplc="E144980E">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946456"/>
    <w:multiLevelType w:val="hybridMultilevel"/>
    <w:tmpl w:val="E27EB5E2"/>
    <w:lvl w:ilvl="0" w:tplc="E144980E">
      <w:numFmt w:val="bullet"/>
      <w:lvlText w:val="•"/>
      <w:lvlJc w:val="left"/>
      <w:pPr>
        <w:ind w:left="1065" w:hanging="705"/>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50E547F"/>
    <w:multiLevelType w:val="hybridMultilevel"/>
    <w:tmpl w:val="8AF081C8"/>
    <w:lvl w:ilvl="0" w:tplc="E144980E">
      <w:numFmt w:val="bullet"/>
      <w:lvlText w:val="•"/>
      <w:lvlJc w:val="left"/>
      <w:pPr>
        <w:ind w:left="1080" w:hanging="360"/>
      </w:pPr>
      <w:rPr>
        <w:rFonts w:ascii="Arial" w:eastAsia="Arial"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27D30625"/>
    <w:multiLevelType w:val="hybridMultilevel"/>
    <w:tmpl w:val="F110920C"/>
    <w:lvl w:ilvl="0" w:tplc="E144980E">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F5E6D6E"/>
    <w:multiLevelType w:val="hybridMultilevel"/>
    <w:tmpl w:val="C34CC2F6"/>
    <w:lvl w:ilvl="0" w:tplc="E144980E">
      <w:numFmt w:val="bullet"/>
      <w:lvlText w:val="•"/>
      <w:lvlJc w:val="left"/>
      <w:pPr>
        <w:ind w:left="1080" w:hanging="360"/>
      </w:pPr>
      <w:rPr>
        <w:rFonts w:ascii="Arial" w:eastAsia="Arial"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6FF66ECA"/>
    <w:multiLevelType w:val="hybridMultilevel"/>
    <w:tmpl w:val="91003F6C"/>
    <w:lvl w:ilvl="0" w:tplc="2C0A0001">
      <w:start w:val="1"/>
      <w:numFmt w:val="bullet"/>
      <w:lvlText w:val=""/>
      <w:lvlJc w:val="left"/>
      <w:pPr>
        <w:ind w:left="720" w:hanging="360"/>
      </w:pPr>
      <w:rPr>
        <w:rFonts w:ascii="Symbol" w:hAnsi="Symbol" w:hint="default"/>
      </w:rPr>
    </w:lvl>
    <w:lvl w:ilvl="1" w:tplc="13CCB808">
      <w:numFmt w:val="bullet"/>
      <w:lvlText w:val="•"/>
      <w:lvlJc w:val="left"/>
      <w:pPr>
        <w:ind w:left="1440" w:hanging="360"/>
      </w:pPr>
      <w:rPr>
        <w:rFonts w:ascii="Arial" w:eastAsia="Arial Unicode MS"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EF"/>
    <w:rsid w:val="000748DF"/>
    <w:rsid w:val="00116B28"/>
    <w:rsid w:val="00267A44"/>
    <w:rsid w:val="002E1BE5"/>
    <w:rsid w:val="002F6891"/>
    <w:rsid w:val="00317B4B"/>
    <w:rsid w:val="0036236F"/>
    <w:rsid w:val="00534DD0"/>
    <w:rsid w:val="0075165D"/>
    <w:rsid w:val="00753321"/>
    <w:rsid w:val="00822034"/>
    <w:rsid w:val="008C69F0"/>
    <w:rsid w:val="00987755"/>
    <w:rsid w:val="00BB32C5"/>
    <w:rsid w:val="00C47D3C"/>
    <w:rsid w:val="00D0110D"/>
    <w:rsid w:val="00E3249A"/>
    <w:rsid w:val="00E33BCB"/>
    <w:rsid w:val="00E3647F"/>
    <w:rsid w:val="00F607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AD9DA-04CC-4EF0-9403-0BD5B9E9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07EF"/>
    <w:pPr>
      <w:spacing w:after="200" w:line="276" w:lineRule="auto"/>
    </w:pPr>
    <w:rPr>
      <w:rFonts w:ascii="Calibri" w:eastAsia="Calibri" w:hAnsi="Calibri" w:cs="Calibri"/>
      <w:lang w:val="es-MX"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F607EF"/>
    <w:pPr>
      <w:spacing w:line="256" w:lineRule="auto"/>
    </w:pPr>
    <w:rPr>
      <w:rFonts w:ascii="Calibri" w:eastAsia="Arial Unicode MS" w:hAnsi="Calibri" w:cs="Arial Unicode MS"/>
      <w:color w:val="000000"/>
      <w:u w:color="000000"/>
      <w:lang w:val="de-DE" w:eastAsia="es-ES"/>
      <w14:textOutline w14:w="0" w14:cap="flat" w14:cmpd="sng" w14:algn="ctr">
        <w14:noFill/>
        <w14:prstDash w14:val="solid"/>
        <w14:bevel/>
      </w14:textOutline>
    </w:rPr>
  </w:style>
  <w:style w:type="character" w:customStyle="1" w:styleId="Ninguno">
    <w:name w:val="Ninguno"/>
    <w:rsid w:val="00F607EF"/>
  </w:style>
  <w:style w:type="paragraph" w:styleId="Prrafodelista">
    <w:name w:val="List Paragraph"/>
    <w:basedOn w:val="Normal"/>
    <w:qFormat/>
    <w:rsid w:val="00F607EF"/>
    <w:pPr>
      <w:ind w:left="720"/>
      <w:contextualSpacing/>
    </w:pPr>
  </w:style>
  <w:style w:type="character" w:styleId="Hipervnculo">
    <w:name w:val="Hyperlink"/>
    <w:basedOn w:val="Fuentedeprrafopredeter"/>
    <w:uiPriority w:val="99"/>
    <w:unhideWhenUsed/>
    <w:rsid w:val="00F607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ocs.google.com/document/d/1jF6cgySpbsiPC_0NVZWsns1yLNwZo1yY/edit?usp=sharing&amp;ouid=100791438792159355756&amp;rtpof=true&amp;sd=tr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4574</Words>
  <Characters>26074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Alumno</cp:lastModifiedBy>
  <cp:revision>3</cp:revision>
  <dcterms:created xsi:type="dcterms:W3CDTF">2025-04-30T22:29:00Z</dcterms:created>
  <dcterms:modified xsi:type="dcterms:W3CDTF">2025-04-30T22:29:00Z</dcterms:modified>
</cp:coreProperties>
</file>